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4C7DA" w14:textId="77777777" w:rsidR="00D32E91" w:rsidRPr="00FE65FC" w:rsidRDefault="00D32E91" w:rsidP="008067D9">
      <w:pPr>
        <w:pStyle w:val="Corpsdetexte"/>
        <w:spacing w:line="240" w:lineRule="exact"/>
        <w:rPr>
          <w:rFonts w:ascii="Century Gothic" w:hAnsi="Century Gothic"/>
          <w:bCs/>
          <w:color w:val="auto"/>
          <w:sz w:val="18"/>
          <w:szCs w:val="18"/>
        </w:rPr>
      </w:pPr>
    </w:p>
    <w:p w14:paraId="2FD931B5" w14:textId="77777777" w:rsidR="00044CBB" w:rsidRDefault="00044CBB" w:rsidP="00D32E91">
      <w:pPr>
        <w:spacing w:after="0"/>
        <w:rPr>
          <w:rFonts w:ascii="Century Gothic" w:eastAsia="MS Mincho" w:hAnsi="Century Gothic"/>
          <w:color w:val="5C2D91"/>
          <w:sz w:val="52"/>
          <w:szCs w:val="52"/>
          <w:lang w:eastAsia="ja-JP"/>
        </w:rPr>
      </w:pPr>
    </w:p>
    <w:p w14:paraId="450C033B" w14:textId="15397BCB" w:rsidR="00FE65FC" w:rsidRPr="003A1777" w:rsidRDefault="00727C73" w:rsidP="00D32E91">
      <w:pPr>
        <w:spacing w:after="0"/>
        <w:rPr>
          <w:rFonts w:ascii="Century Gothic" w:eastAsia="MS Mincho" w:hAnsi="Century Gothic"/>
          <w:color w:val="5C2D91"/>
          <w:sz w:val="32"/>
          <w:szCs w:val="32"/>
          <w:lang w:eastAsia="ja-JP"/>
        </w:rPr>
      </w:pPr>
      <w:r>
        <w:rPr>
          <w:rFonts w:ascii="Century Gothic" w:eastAsia="MS Mincho" w:hAnsi="Century Gothic"/>
          <w:color w:val="5C2D91"/>
          <w:sz w:val="32"/>
          <w:szCs w:val="32"/>
          <w:lang w:eastAsia="ja-JP"/>
        </w:rPr>
        <w:t xml:space="preserve">D04 - </w:t>
      </w:r>
      <w:r w:rsidR="00D32E91" w:rsidRPr="003A1777">
        <w:rPr>
          <w:rFonts w:ascii="Century Gothic" w:eastAsia="MS Mincho" w:hAnsi="Century Gothic"/>
          <w:color w:val="5C2D91"/>
          <w:sz w:val="32"/>
          <w:szCs w:val="32"/>
          <w:lang w:eastAsia="ja-JP"/>
        </w:rPr>
        <w:t>AIDE A LA R</w:t>
      </w:r>
      <w:r w:rsidR="001950EB">
        <w:rPr>
          <w:rFonts w:ascii="Century Gothic" w:eastAsia="MS Mincho" w:hAnsi="Century Gothic"/>
          <w:color w:val="5C2D91"/>
          <w:sz w:val="32"/>
          <w:szCs w:val="32"/>
          <w:lang w:eastAsia="ja-JP"/>
        </w:rPr>
        <w:t>É</w:t>
      </w:r>
      <w:r w:rsidR="00D32E91" w:rsidRPr="003A1777">
        <w:rPr>
          <w:rFonts w:ascii="Century Gothic" w:eastAsia="MS Mincho" w:hAnsi="Century Gothic"/>
          <w:color w:val="5C2D91"/>
          <w:sz w:val="32"/>
          <w:szCs w:val="32"/>
          <w:lang w:eastAsia="ja-JP"/>
        </w:rPr>
        <w:t xml:space="preserve">DACTION DU </w:t>
      </w:r>
    </w:p>
    <w:p w14:paraId="2C611FB7" w14:textId="0A467C9D" w:rsidR="00D32E91" w:rsidRPr="003A1777" w:rsidRDefault="00D32E91" w:rsidP="00D32E91">
      <w:pPr>
        <w:spacing w:after="0"/>
        <w:rPr>
          <w:rFonts w:ascii="Century Gothic" w:eastAsia="MS Mincho" w:hAnsi="Century Gothic"/>
          <w:color w:val="5C2D91"/>
          <w:sz w:val="32"/>
          <w:szCs w:val="32"/>
          <w:lang w:eastAsia="ja-JP"/>
        </w:rPr>
      </w:pPr>
      <w:r w:rsidRPr="003A1777">
        <w:rPr>
          <w:rFonts w:ascii="Century Gothic" w:eastAsia="MS Mincho" w:hAnsi="Century Gothic"/>
          <w:color w:val="5C2D91"/>
          <w:sz w:val="32"/>
          <w:szCs w:val="32"/>
          <w:lang w:eastAsia="ja-JP"/>
        </w:rPr>
        <w:t xml:space="preserve">DOSSIER </w:t>
      </w:r>
      <w:r w:rsidR="00FE65FC" w:rsidRPr="003A1777">
        <w:rPr>
          <w:rFonts w:ascii="Century Gothic" w:eastAsia="MS Mincho" w:hAnsi="Century Gothic"/>
          <w:color w:val="5C2D91"/>
          <w:sz w:val="32"/>
          <w:szCs w:val="32"/>
          <w:lang w:eastAsia="ja-JP"/>
        </w:rPr>
        <w:t xml:space="preserve">CHAMP DE </w:t>
      </w:r>
      <w:r w:rsidRPr="003A1777">
        <w:rPr>
          <w:rFonts w:ascii="Century Gothic" w:eastAsia="MS Mincho" w:hAnsi="Century Gothic"/>
          <w:color w:val="5C2D91"/>
          <w:sz w:val="32"/>
          <w:szCs w:val="32"/>
          <w:lang w:eastAsia="ja-JP"/>
        </w:rPr>
        <w:t>FORMATION</w:t>
      </w:r>
      <w:r w:rsidR="009F2856">
        <w:rPr>
          <w:rFonts w:ascii="Century Gothic" w:eastAsia="MS Mincho" w:hAnsi="Century Gothic"/>
          <w:color w:val="5C2D91"/>
          <w:sz w:val="32"/>
          <w:szCs w:val="32"/>
          <w:lang w:eastAsia="ja-JP"/>
        </w:rPr>
        <w:t xml:space="preserve"> MASTER</w:t>
      </w:r>
    </w:p>
    <w:p w14:paraId="52397AE6" w14:textId="77777777" w:rsidR="009172CF" w:rsidRPr="009172CF" w:rsidRDefault="009172CF" w:rsidP="00D32E91">
      <w:pPr>
        <w:spacing w:after="0"/>
        <w:rPr>
          <w:rFonts w:ascii="Century Gothic" w:eastAsia="MS Mincho" w:hAnsi="Century Gothic"/>
          <w:color w:val="5C2D91"/>
          <w:sz w:val="16"/>
          <w:szCs w:val="16"/>
          <w:lang w:eastAsia="ja-JP"/>
        </w:rPr>
      </w:pPr>
    </w:p>
    <w:p w14:paraId="37E7A082" w14:textId="77777777" w:rsidR="009172CF" w:rsidRPr="003A1777" w:rsidRDefault="009F2856" w:rsidP="009172CF">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407DDF2D">
          <v:rect id="_x0000_i1025" style="width:10.75pt;height:1.5pt" o:hrpct="0" o:hrstd="t" o:hrnoshade="t" o:hr="t" fillcolor="#ed145b" stroked="f"/>
        </w:pict>
      </w:r>
    </w:p>
    <w:p w14:paraId="4C0568ED" w14:textId="5FC6AE31" w:rsidR="009172CF" w:rsidRPr="003A1777" w:rsidRDefault="00B1740A" w:rsidP="009172CF">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t>CAMPAGNE D’É</w:t>
      </w:r>
      <w:r w:rsidR="009F2856">
        <w:rPr>
          <w:rFonts w:ascii="Century Gothic" w:eastAsia="MS Mincho" w:hAnsi="Century Gothic"/>
          <w:b/>
          <w:color w:val="ED145B"/>
          <w:sz w:val="20"/>
          <w:szCs w:val="20"/>
          <w:lang w:eastAsia="ja-JP"/>
        </w:rPr>
        <w:t>VALUATION 2020-2021</w:t>
      </w:r>
    </w:p>
    <w:p w14:paraId="069733CD" w14:textId="260D520C" w:rsidR="009172CF" w:rsidRPr="003A1777" w:rsidRDefault="009F2856" w:rsidP="009172CF">
      <w:pPr>
        <w:spacing w:after="0"/>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4E2F8B11" w14:textId="5B1D76C5" w:rsidR="002F336F" w:rsidRPr="003A1777" w:rsidRDefault="002F336F" w:rsidP="002F336F">
      <w:pPr>
        <w:pStyle w:val="F-TextePAO"/>
        <w:rPr>
          <w:rFonts w:ascii="Century Gothic" w:hAnsi="Century Gothic"/>
          <w:szCs w:val="18"/>
        </w:rPr>
      </w:pPr>
      <w:r w:rsidRPr="003A1777">
        <w:rPr>
          <w:rFonts w:ascii="Century Gothic" w:hAnsi="Century Gothic"/>
          <w:szCs w:val="18"/>
        </w:rPr>
        <w:t xml:space="preserve">Un dossier « champ de formations » fournit les éléments de contexte expliquant la présence de ce champ et, si cela est possible, le bilan sur la dernière période de ce champ  en matière d’affichage externe et d’organisation interne. Il fournit  aussi les objectifs stratégiques, organisationnels et opérationnels associés au champ pour la prochaine période ainsi que des propositions globales d’évolution de l’offre de formation associée au champ. Pour le processus d’évaluation, le dossier champ sera accompagné des dossiers des formations </w:t>
      </w:r>
      <w:r w:rsidR="009F2856">
        <w:rPr>
          <w:rFonts w:ascii="Century Gothic" w:hAnsi="Century Gothic"/>
          <w:szCs w:val="18"/>
        </w:rPr>
        <w:t>de niveaux master associées au champ</w:t>
      </w:r>
      <w:r w:rsidRPr="003A1777">
        <w:rPr>
          <w:rFonts w:ascii="Century Gothic" w:hAnsi="Century Gothic"/>
          <w:szCs w:val="18"/>
        </w:rPr>
        <w:t>.</w:t>
      </w:r>
    </w:p>
    <w:p w14:paraId="69DE757E" w14:textId="5B3800BE" w:rsidR="00FE65FC" w:rsidRPr="003A1777" w:rsidRDefault="002F336F" w:rsidP="003A1777">
      <w:pPr>
        <w:pStyle w:val="F-TextePAO"/>
        <w:spacing w:after="240"/>
        <w:rPr>
          <w:rFonts w:ascii="Century Gothic" w:hAnsi="Century Gothic"/>
          <w:szCs w:val="18"/>
        </w:rPr>
      </w:pPr>
      <w:r w:rsidRPr="003A1777">
        <w:rPr>
          <w:rFonts w:ascii="Century Gothic" w:hAnsi="Century Gothic"/>
          <w:szCs w:val="18"/>
        </w:rPr>
        <w:t>Un dossier champ comprendra</w:t>
      </w:r>
      <w:r w:rsidR="00FE65FC" w:rsidRPr="003A1777">
        <w:rPr>
          <w:rFonts w:ascii="Century Gothic" w:hAnsi="Century Gothic"/>
          <w:szCs w:val="18"/>
        </w:rPr>
        <w:t> :</w:t>
      </w:r>
    </w:p>
    <w:p w14:paraId="56691750" w14:textId="77777777" w:rsidR="00FE65FC" w:rsidRPr="003A1777" w:rsidRDefault="00FE65FC" w:rsidP="003A1777">
      <w:pPr>
        <w:pStyle w:val="5-POINTSFORTSETFAIBLES"/>
        <w:numPr>
          <w:ilvl w:val="0"/>
          <w:numId w:val="48"/>
        </w:numPr>
        <w:spacing w:before="120"/>
        <w:ind w:left="567" w:hanging="283"/>
        <w:rPr>
          <w:rFonts w:ascii="Century Gothic" w:hAnsi="Century Gothic"/>
          <w:lang w:eastAsia="en-US"/>
        </w:rPr>
      </w:pPr>
      <w:r w:rsidRPr="003A1777">
        <w:rPr>
          <w:rFonts w:ascii="Century Gothic" w:hAnsi="Century Gothic"/>
          <w:lang w:eastAsia="en-US"/>
        </w:rPr>
        <w:t xml:space="preserve">Une explicitation de la </w:t>
      </w:r>
      <w:r w:rsidRPr="003A1777">
        <w:rPr>
          <w:rFonts w:ascii="Century Gothic" w:hAnsi="Century Gothic"/>
          <w:b/>
          <w:lang w:eastAsia="en-US"/>
        </w:rPr>
        <w:t>politique</w:t>
      </w:r>
      <w:r w:rsidRPr="003A1777">
        <w:rPr>
          <w:rFonts w:ascii="Century Gothic" w:hAnsi="Century Gothic"/>
          <w:lang w:eastAsia="en-US"/>
        </w:rPr>
        <w:t xml:space="preserve"> de formation pour ce champ de formations. Pour apprécier le champ de formations, il est en effet indispensable de le resituer dans la dimension stratégique du ou des établissements et/ou du site. Cette partie, issue de la direction du ou des établissements concernés, précise les enjeux, les appuis institutionnels et les perspectives pour ce champ de formations.</w:t>
      </w:r>
    </w:p>
    <w:p w14:paraId="18B03CC5" w14:textId="6B033770" w:rsidR="00FE65FC" w:rsidRPr="003A1777" w:rsidRDefault="00FE65FC" w:rsidP="003A1777">
      <w:pPr>
        <w:pStyle w:val="5-POINTSFORTSETFAIBLES"/>
        <w:numPr>
          <w:ilvl w:val="0"/>
          <w:numId w:val="48"/>
        </w:numPr>
        <w:spacing w:before="120"/>
        <w:ind w:left="567" w:hanging="283"/>
        <w:rPr>
          <w:rFonts w:ascii="Century Gothic" w:hAnsi="Century Gothic"/>
          <w:lang w:eastAsia="en-US"/>
        </w:rPr>
      </w:pPr>
      <w:r w:rsidRPr="003A1777">
        <w:rPr>
          <w:rFonts w:ascii="Century Gothic" w:hAnsi="Century Gothic"/>
          <w:lang w:eastAsia="en-US"/>
        </w:rPr>
        <w:t xml:space="preserve">Une </w:t>
      </w:r>
      <w:r w:rsidRPr="003A1777">
        <w:rPr>
          <w:rFonts w:ascii="Century Gothic" w:hAnsi="Century Gothic"/>
          <w:b/>
          <w:lang w:eastAsia="en-US"/>
        </w:rPr>
        <w:t>présentation</w:t>
      </w:r>
      <w:r w:rsidRPr="003A1777">
        <w:rPr>
          <w:rFonts w:ascii="Century Gothic" w:hAnsi="Century Gothic"/>
          <w:lang w:eastAsia="en-US"/>
        </w:rPr>
        <w:t xml:space="preserve"> du champ (intitulé, un nom/prénom et coordonnées d’une personne contact, liste des mentions, le cas échéant les autres établissements impliq</w:t>
      </w:r>
      <w:r w:rsidR="00785E95">
        <w:rPr>
          <w:rFonts w:ascii="Century Gothic" w:hAnsi="Century Gothic"/>
          <w:lang w:eastAsia="en-US"/>
        </w:rPr>
        <w:t>ués dans le champ de formations et</w:t>
      </w:r>
      <w:r w:rsidRPr="003A1777">
        <w:rPr>
          <w:rFonts w:ascii="Century Gothic" w:hAnsi="Century Gothic"/>
          <w:lang w:eastAsia="en-US"/>
        </w:rPr>
        <w:t xml:space="preserve"> </w:t>
      </w:r>
      <w:r w:rsidR="002F336F" w:rsidRPr="003A1777">
        <w:rPr>
          <w:rFonts w:ascii="Century Gothic" w:hAnsi="Century Gothic"/>
          <w:lang w:eastAsia="en-US"/>
        </w:rPr>
        <w:t xml:space="preserve">les </w:t>
      </w:r>
      <w:r w:rsidR="00785E95">
        <w:rPr>
          <w:rFonts w:ascii="Century Gothic" w:hAnsi="Century Gothic"/>
          <w:lang w:eastAsia="en-US"/>
        </w:rPr>
        <w:t>co-accréditations).</w:t>
      </w:r>
    </w:p>
    <w:p w14:paraId="3C1809D7" w14:textId="49D1DB39" w:rsidR="00FE65FC" w:rsidRPr="003A1777" w:rsidRDefault="00FE65FC" w:rsidP="003A1777">
      <w:pPr>
        <w:pStyle w:val="5-POINTSFORTSETFAIBLES"/>
        <w:numPr>
          <w:ilvl w:val="0"/>
          <w:numId w:val="48"/>
        </w:numPr>
        <w:spacing w:before="120"/>
        <w:ind w:left="567" w:hanging="283"/>
        <w:rPr>
          <w:rFonts w:ascii="Century Gothic" w:hAnsi="Century Gothic"/>
          <w:lang w:eastAsia="en-US"/>
        </w:rPr>
      </w:pPr>
      <w:r w:rsidRPr="003A1777">
        <w:rPr>
          <w:rFonts w:ascii="Century Gothic" w:hAnsi="Century Gothic"/>
          <w:lang w:eastAsia="en-US"/>
        </w:rPr>
        <w:t xml:space="preserve">Une </w:t>
      </w:r>
      <w:r w:rsidRPr="003A1777">
        <w:rPr>
          <w:rFonts w:ascii="Century Gothic" w:hAnsi="Century Gothic"/>
          <w:b/>
          <w:lang w:eastAsia="en-US"/>
        </w:rPr>
        <w:t>autoévaluation</w:t>
      </w:r>
      <w:r w:rsidRPr="003A1777">
        <w:rPr>
          <w:rFonts w:ascii="Century Gothic" w:hAnsi="Century Gothic"/>
          <w:lang w:eastAsia="en-US"/>
        </w:rPr>
        <w:t xml:space="preserve"> </w:t>
      </w:r>
      <w:r w:rsidR="002F336F" w:rsidRPr="003A1777">
        <w:rPr>
          <w:rFonts w:ascii="Century Gothic" w:hAnsi="Century Gothic"/>
          <w:lang w:eastAsia="en-US"/>
        </w:rPr>
        <w:t xml:space="preserve">bilan et perspectives </w:t>
      </w:r>
      <w:r w:rsidRPr="003A1777">
        <w:rPr>
          <w:rFonts w:ascii="Century Gothic" w:hAnsi="Century Gothic"/>
          <w:lang w:eastAsia="en-US"/>
        </w:rPr>
        <w:t>du ch</w:t>
      </w:r>
      <w:r w:rsidR="009F2856">
        <w:rPr>
          <w:rFonts w:ascii="Century Gothic" w:hAnsi="Century Gothic"/>
          <w:lang w:eastAsia="en-US"/>
        </w:rPr>
        <w:t xml:space="preserve">amp de formations sur les </w:t>
      </w:r>
      <w:r w:rsidRPr="003A1777">
        <w:rPr>
          <w:rFonts w:ascii="Century Gothic" w:hAnsi="Century Gothic"/>
          <w:lang w:eastAsia="en-US"/>
        </w:rPr>
        <w:t>domaine</w:t>
      </w:r>
      <w:r w:rsidR="00785E95">
        <w:rPr>
          <w:rFonts w:ascii="Century Gothic" w:hAnsi="Century Gothic"/>
          <w:lang w:eastAsia="en-US"/>
        </w:rPr>
        <w:t>s</w:t>
      </w:r>
      <w:r w:rsidRPr="003A1777">
        <w:rPr>
          <w:rFonts w:ascii="Century Gothic" w:hAnsi="Century Gothic"/>
          <w:lang w:eastAsia="en-US"/>
        </w:rPr>
        <w:t> du « Référentiel Hcéres d’évaluation externe d’</w:t>
      </w:r>
      <w:r w:rsidR="009F2856">
        <w:rPr>
          <w:rFonts w:ascii="Century Gothic" w:hAnsi="Century Gothic"/>
          <w:lang w:eastAsia="en-US"/>
        </w:rPr>
        <w:t>un champ de formations » vague B</w:t>
      </w:r>
      <w:r w:rsidRPr="003A1777">
        <w:rPr>
          <w:rFonts w:ascii="Century Gothic" w:hAnsi="Century Gothic"/>
          <w:lang w:eastAsia="en-US"/>
        </w:rPr>
        <w:t xml:space="preserve"> : sa finalité et son positionnement, son pilotage, ses dispositifs opérationnels, actuels et/ou planifiés.</w:t>
      </w:r>
    </w:p>
    <w:p w14:paraId="49DC2C39" w14:textId="77777777" w:rsidR="00044CBB" w:rsidRDefault="00044CBB" w:rsidP="00FE65FC">
      <w:pPr>
        <w:pStyle w:val="0-TITRERAPPORT"/>
        <w:tabs>
          <w:tab w:val="left" w:pos="0"/>
        </w:tabs>
        <w:ind w:left="0"/>
        <w:jc w:val="center"/>
        <w:rPr>
          <w:b/>
          <w:color w:val="ED145B"/>
          <w:sz w:val="24"/>
          <w:szCs w:val="24"/>
        </w:rPr>
      </w:pPr>
    </w:p>
    <w:p w14:paraId="4C391A83" w14:textId="2CDAAD9B" w:rsidR="00FE65FC" w:rsidRPr="003A1777" w:rsidRDefault="00FE65FC" w:rsidP="003A1777">
      <w:pPr>
        <w:pStyle w:val="1-TITRE1"/>
        <w:rPr>
          <w:noProof w:val="0"/>
        </w:rPr>
      </w:pPr>
      <w:r w:rsidRPr="003A1777">
        <w:rPr>
          <w:noProof w:val="0"/>
        </w:rPr>
        <w:t>Domaines de l’</w:t>
      </w:r>
      <w:r w:rsidR="001950EB">
        <w:rPr>
          <w:noProof w:val="0"/>
        </w:rPr>
        <w:t>É</w:t>
      </w:r>
      <w:r w:rsidRPr="003A1777">
        <w:rPr>
          <w:noProof w:val="0"/>
        </w:rPr>
        <w:t>valuation externe</w:t>
      </w:r>
    </w:p>
    <w:p w14:paraId="45BAF9CB" w14:textId="666CE7F6" w:rsidR="00FE65FC" w:rsidRPr="003A1777" w:rsidRDefault="00FE65FC" w:rsidP="00785E95">
      <w:pPr>
        <w:jc w:val="both"/>
        <w:rPr>
          <w:rFonts w:ascii="Century Gothic" w:hAnsi="Century Gothic"/>
          <w:sz w:val="18"/>
          <w:szCs w:val="18"/>
        </w:rPr>
      </w:pPr>
      <w:r w:rsidRPr="003A1777">
        <w:rPr>
          <w:rFonts w:ascii="Century Gothic" w:hAnsi="Century Gothic"/>
          <w:sz w:val="18"/>
          <w:szCs w:val="18"/>
        </w:rPr>
        <w:t>Pour le détail de ces points, on se référera au « Référentiel Hcéres d’évaluation externe d’un champ de formations </w:t>
      </w:r>
      <w:r w:rsidR="009F2856">
        <w:rPr>
          <w:rFonts w:ascii="Century Gothic" w:hAnsi="Century Gothic"/>
          <w:sz w:val="18"/>
          <w:szCs w:val="18"/>
        </w:rPr>
        <w:t xml:space="preserve"> vague B</w:t>
      </w:r>
      <w:bookmarkStart w:id="0" w:name="_GoBack"/>
      <w:bookmarkEnd w:id="0"/>
      <w:r w:rsidRPr="003A1777">
        <w:rPr>
          <w:rFonts w:ascii="Century Gothic" w:hAnsi="Century Gothic"/>
          <w:sz w:val="18"/>
          <w:szCs w:val="18"/>
        </w:rPr>
        <w:t>».</w:t>
      </w:r>
    </w:p>
    <w:p w14:paraId="310DBCC2" w14:textId="77777777" w:rsidR="00FE65FC" w:rsidRPr="003A1777" w:rsidRDefault="00FE65FC" w:rsidP="00044CBB">
      <w:pPr>
        <w:pStyle w:val="0-TITRERAPPORT"/>
        <w:rPr>
          <w:rFonts w:eastAsia="Times"/>
          <w:b/>
          <w:color w:val="5C2D91"/>
          <w:sz w:val="22"/>
          <w:szCs w:val="22"/>
        </w:rPr>
      </w:pPr>
      <w:r w:rsidRPr="003A1777">
        <w:rPr>
          <w:rFonts w:eastAsia="Times"/>
          <w:b/>
          <w:color w:val="5C2D91"/>
          <w:sz w:val="22"/>
          <w:szCs w:val="22"/>
        </w:rPr>
        <w:t>La finalité et le positionnement du champ de formations</w:t>
      </w:r>
    </w:p>
    <w:p w14:paraId="770F3A69" w14:textId="77777777" w:rsidR="00FE65FC" w:rsidRPr="00F96C3E" w:rsidRDefault="00FE65FC" w:rsidP="00F96C3E">
      <w:pPr>
        <w:pStyle w:val="F-TextePAO"/>
        <w:rPr>
          <w:rFonts w:ascii="Century Gothic" w:hAnsi="Century Gothic"/>
        </w:rPr>
      </w:pPr>
      <w:r w:rsidRPr="00F96C3E">
        <w:rPr>
          <w:rFonts w:ascii="Century Gothic" w:hAnsi="Century Gothic"/>
        </w:rPr>
        <w:t>Cette partie analyse la cohérence du champ en matière de formations, son articulation avec la stratégie de développement de l’établissement et du site, sa place parmi les autres champs du site, ses liens avec les autres institutions, le monde socio-économique ou culturel, la recherche et l’international.</w:t>
      </w:r>
    </w:p>
    <w:p w14:paraId="1E40C97B" w14:textId="77777777" w:rsidR="00FE65FC" w:rsidRPr="003A1777" w:rsidRDefault="00FE65FC" w:rsidP="00044CBB">
      <w:pPr>
        <w:pStyle w:val="0-TITRERAPPORT"/>
        <w:spacing w:before="240"/>
        <w:rPr>
          <w:rFonts w:eastAsia="Times"/>
          <w:b/>
          <w:color w:val="5C2D91"/>
          <w:sz w:val="22"/>
          <w:szCs w:val="22"/>
        </w:rPr>
      </w:pPr>
      <w:r w:rsidRPr="003A1777">
        <w:rPr>
          <w:rFonts w:eastAsia="Times"/>
          <w:b/>
          <w:color w:val="5C2D91"/>
          <w:sz w:val="22"/>
          <w:szCs w:val="22"/>
        </w:rPr>
        <w:t>Le pilotage du champ de formations</w:t>
      </w:r>
    </w:p>
    <w:p w14:paraId="367E2669" w14:textId="77777777" w:rsidR="00FE65FC" w:rsidRPr="00F96C3E" w:rsidRDefault="00FE65FC" w:rsidP="00F96C3E">
      <w:pPr>
        <w:pStyle w:val="F-TextePAO"/>
        <w:rPr>
          <w:rFonts w:ascii="Century Gothic" w:hAnsi="Century Gothic"/>
        </w:rPr>
      </w:pPr>
      <w:r w:rsidRPr="00F96C3E">
        <w:rPr>
          <w:rFonts w:ascii="Century Gothic" w:hAnsi="Century Gothic"/>
        </w:rPr>
        <w:t>Cette partie analyse le pilotage du champ à un niveau institutionnel et à un niveau opérationnel, sa stratégie propre de développement, ses outils de cohérence et de coordination du développement de ses formations.</w:t>
      </w:r>
    </w:p>
    <w:p w14:paraId="209462DD" w14:textId="77777777" w:rsidR="00FE65FC" w:rsidRPr="003A1777" w:rsidRDefault="00FE65FC" w:rsidP="00044CBB">
      <w:pPr>
        <w:pStyle w:val="0-TITRERAPPORT"/>
        <w:spacing w:before="240"/>
        <w:rPr>
          <w:rFonts w:eastAsia="Times"/>
          <w:b/>
          <w:color w:val="5C2D91"/>
          <w:sz w:val="22"/>
          <w:szCs w:val="22"/>
        </w:rPr>
      </w:pPr>
      <w:r w:rsidRPr="003A1777">
        <w:rPr>
          <w:rFonts w:eastAsia="Times"/>
          <w:b/>
          <w:color w:val="5C2D91"/>
          <w:sz w:val="22"/>
          <w:szCs w:val="22"/>
        </w:rPr>
        <w:t>Les dispositifs opérationnels du champ de formations  </w:t>
      </w:r>
    </w:p>
    <w:p w14:paraId="77A16E28" w14:textId="77777777" w:rsidR="00FE65FC" w:rsidRPr="00F96C3E" w:rsidRDefault="00FE65FC" w:rsidP="00F96C3E">
      <w:pPr>
        <w:pStyle w:val="F-TextePAO"/>
        <w:rPr>
          <w:rFonts w:ascii="Century Gothic" w:hAnsi="Century Gothic"/>
        </w:rPr>
      </w:pPr>
      <w:r w:rsidRPr="00F96C3E">
        <w:rPr>
          <w:rFonts w:ascii="Century Gothic" w:hAnsi="Century Gothic"/>
        </w:rPr>
        <w:t>Cette partie analyse comment le champ de formations s’appuie sur un ensemble de dispositifs opérationnels et comment il en évalue les résultats.</w:t>
      </w:r>
    </w:p>
    <w:p w14:paraId="72C44934" w14:textId="5D6833D6" w:rsidR="009371C3" w:rsidRPr="00FE65FC" w:rsidRDefault="009371C3" w:rsidP="00044CBB">
      <w:pPr>
        <w:spacing w:after="0"/>
        <w:rPr>
          <w:rFonts w:ascii="Century Gothic" w:hAnsi="Century Gothic"/>
          <w:sz w:val="20"/>
          <w:szCs w:val="20"/>
        </w:rPr>
      </w:pPr>
    </w:p>
    <w:sectPr w:rsidR="009371C3" w:rsidRPr="00FE65FC" w:rsidSect="00B1740A">
      <w:headerReference w:type="default" r:id="rId9"/>
      <w:footerReference w:type="default" r:id="rId10"/>
      <w:headerReference w:type="first" r:id="rId11"/>
      <w:footerReference w:type="first" r:id="rId12"/>
      <w:pgSz w:w="11900" w:h="16840" w:code="9"/>
      <w:pgMar w:top="1134" w:right="1134" w:bottom="1134" w:left="1134" w:header="709" w:footer="0" w:gutter="0"/>
      <w:pgNumType w:start="2"/>
      <w:cols w:space="708"/>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B247E" w14:textId="77777777" w:rsidR="002F336F" w:rsidRDefault="002F336F">
      <w:r>
        <w:separator/>
      </w:r>
    </w:p>
  </w:endnote>
  <w:endnote w:type="continuationSeparator" w:id="0">
    <w:p w14:paraId="77623CE7" w14:textId="77777777" w:rsidR="002F336F" w:rsidRDefault="002F3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730F7" w14:textId="77777777" w:rsidR="002F336F" w:rsidRDefault="002F336F" w:rsidP="005E6823">
    <w:pPr>
      <w:tabs>
        <w:tab w:val="center" w:pos="4536"/>
        <w:tab w:val="right" w:pos="9072"/>
      </w:tabs>
      <w:spacing w:after="0" w:line="240" w:lineRule="exact"/>
      <w:ind w:right="357"/>
      <w:rPr>
        <w:rFonts w:ascii="Trebuchet MS" w:hAnsi="Trebuchet MS"/>
        <w:i/>
        <w:iCs/>
        <w:sz w:val="16"/>
        <w:szCs w:val="16"/>
        <w:lang w:eastAsia="fr-FR"/>
      </w:rPr>
    </w:pPr>
  </w:p>
  <w:p w14:paraId="5974903A" w14:textId="77777777" w:rsidR="002F336F" w:rsidRPr="00544374" w:rsidRDefault="002F336F" w:rsidP="00D32E91">
    <w:pPr>
      <w:tabs>
        <w:tab w:val="center" w:pos="4536"/>
        <w:tab w:val="right" w:pos="9639"/>
      </w:tabs>
      <w:rPr>
        <w:rFonts w:ascii="Century Gothic" w:eastAsia="MS Mincho" w:hAnsi="Century Gothic"/>
        <w:i/>
        <w:sz w:val="16"/>
        <w:szCs w:val="16"/>
        <w:lang w:eastAsia="ja-JP"/>
      </w:rPr>
    </w:pPr>
    <w:r w:rsidRPr="00544374">
      <w:rPr>
        <w:rFonts w:ascii="Century Gothic" w:eastAsia="MS Mincho" w:hAnsi="Century Gothic"/>
        <w:i/>
        <w:sz w:val="16"/>
        <w:szCs w:val="16"/>
        <w:lang w:eastAsia="ja-JP"/>
      </w:rPr>
      <w:t>C</w:t>
    </w:r>
    <w:r w:rsidRPr="00544374">
      <w:rPr>
        <w:rFonts w:ascii="Century Gothic" w:eastAsia="MS Mincho" w:hAnsi="Century Gothic"/>
        <w:i/>
        <w:sz w:val="16"/>
        <w:szCs w:val="16"/>
        <w:lang w:val="x-none" w:eastAsia="ja-JP"/>
      </w:rPr>
      <w:t>ampagne d’évaluation 2018 – 2019</w:t>
    </w:r>
    <w:r w:rsidRPr="00544374">
      <w:rPr>
        <w:rFonts w:ascii="Century Gothic" w:eastAsia="MS Mincho" w:hAnsi="Century Gothic"/>
        <w:i/>
        <w:sz w:val="16"/>
        <w:szCs w:val="16"/>
        <w:lang w:eastAsia="ja-JP"/>
      </w:rPr>
      <w:t xml:space="preserve"> - </w:t>
    </w:r>
    <w:r w:rsidRPr="00544374">
      <w:rPr>
        <w:rFonts w:ascii="Century Gothic" w:eastAsia="MS Mincho" w:hAnsi="Century Gothic"/>
        <w:i/>
        <w:sz w:val="16"/>
        <w:szCs w:val="16"/>
        <w:lang w:val="x-none" w:eastAsia="ja-JP"/>
      </w:rPr>
      <w:t xml:space="preserve">Vague E </w:t>
    </w:r>
    <w:r w:rsidRPr="00544374">
      <w:rPr>
        <w:rFonts w:ascii="Century Gothic" w:eastAsia="MS Mincho" w:hAnsi="Century Gothic"/>
        <w:i/>
        <w:sz w:val="16"/>
        <w:szCs w:val="16"/>
        <w:lang w:eastAsia="ja-JP"/>
      </w:rPr>
      <w:tab/>
    </w:r>
    <w:r w:rsidRPr="00544374">
      <w:rPr>
        <w:rFonts w:ascii="Century Gothic" w:eastAsia="MS Mincho" w:hAnsi="Century Gothic"/>
        <w:i/>
        <w:sz w:val="16"/>
        <w:szCs w:val="16"/>
        <w:lang w:eastAsia="ja-JP"/>
      </w:rPr>
      <w:tab/>
    </w:r>
    <w:r w:rsidRPr="00544374">
      <w:rPr>
        <w:rFonts w:ascii="Century Gothic" w:eastAsia="MS Mincho" w:hAnsi="Century Gothic"/>
        <w:i/>
        <w:sz w:val="16"/>
        <w:szCs w:val="16"/>
        <w:lang w:val="x-none" w:eastAsia="ja-JP"/>
      </w:rPr>
      <w:t>Département d’évaluation d</w:t>
    </w:r>
    <w:r w:rsidRPr="00544374">
      <w:rPr>
        <w:rFonts w:ascii="Century Gothic" w:eastAsia="MS Mincho" w:hAnsi="Century Gothic"/>
        <w:i/>
        <w:sz w:val="16"/>
        <w:szCs w:val="16"/>
        <w:lang w:eastAsia="ja-JP"/>
      </w:rPr>
      <w:t>es formations</w:t>
    </w:r>
  </w:p>
  <w:sdt>
    <w:sdtPr>
      <w:rPr>
        <w:rFonts w:ascii="Century Gothic" w:hAnsi="Century Gothic"/>
        <w:sz w:val="16"/>
        <w:szCs w:val="16"/>
      </w:rPr>
      <w:id w:val="-8991042"/>
      <w:docPartObj>
        <w:docPartGallery w:val="Page Numbers (Bottom of Page)"/>
        <w:docPartUnique/>
      </w:docPartObj>
    </w:sdtPr>
    <w:sdtEndPr/>
    <w:sdtContent>
      <w:p w14:paraId="10C09917" w14:textId="1A5D1369" w:rsidR="002F336F" w:rsidRPr="00D32E91" w:rsidRDefault="002F336F" w:rsidP="00D32E91">
        <w:pPr>
          <w:pStyle w:val="Pieddepage"/>
          <w:jc w:val="right"/>
          <w:rPr>
            <w:rFonts w:ascii="Century Gothic" w:hAnsi="Century Gothic"/>
            <w:sz w:val="16"/>
            <w:szCs w:val="16"/>
          </w:rPr>
        </w:pPr>
        <w:r w:rsidRPr="00544374">
          <w:rPr>
            <w:rFonts w:ascii="Century Gothic" w:hAnsi="Century Gothic"/>
            <w:sz w:val="16"/>
            <w:szCs w:val="16"/>
          </w:rPr>
          <w:fldChar w:fldCharType="begin"/>
        </w:r>
        <w:r w:rsidRPr="00544374">
          <w:rPr>
            <w:rFonts w:ascii="Century Gothic" w:hAnsi="Century Gothic"/>
            <w:sz w:val="16"/>
            <w:szCs w:val="16"/>
          </w:rPr>
          <w:instrText>PAGE   \* MERGEFORMAT</w:instrText>
        </w:r>
        <w:r w:rsidRPr="00544374">
          <w:rPr>
            <w:rFonts w:ascii="Century Gothic" w:hAnsi="Century Gothic"/>
            <w:sz w:val="16"/>
            <w:szCs w:val="16"/>
          </w:rPr>
          <w:fldChar w:fldCharType="separate"/>
        </w:r>
        <w:r>
          <w:rPr>
            <w:rFonts w:ascii="Century Gothic" w:hAnsi="Century Gothic"/>
            <w:noProof/>
            <w:sz w:val="16"/>
            <w:szCs w:val="16"/>
          </w:rPr>
          <w:t>3</w:t>
        </w:r>
        <w:r w:rsidRPr="00544374">
          <w:rPr>
            <w:rFonts w:ascii="Century Gothic" w:hAnsi="Century Gothic"/>
            <w:sz w:val="16"/>
            <w:szCs w:val="16"/>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2F73D" w14:textId="32674272" w:rsidR="0040418E" w:rsidRPr="0040418E" w:rsidRDefault="0040418E" w:rsidP="0040418E">
    <w:pPr>
      <w:tabs>
        <w:tab w:val="center" w:pos="4536"/>
        <w:tab w:val="right" w:pos="9639"/>
      </w:tabs>
      <w:spacing w:after="0"/>
      <w:ind w:right="1"/>
      <w:jc w:val="both"/>
      <w:rPr>
        <w:rFonts w:ascii="Century Gothic" w:eastAsia="Trebuchet MS" w:hAnsi="Century Gothic" w:cs="Trebuchet MS"/>
        <w:color w:val="000000"/>
        <w:sz w:val="14"/>
        <w:szCs w:val="14"/>
        <w:lang w:eastAsia="fr-FR"/>
      </w:rPr>
    </w:pPr>
    <w:r w:rsidRPr="0040418E">
      <w:rPr>
        <w:rFonts w:ascii="Century Gothic" w:eastAsia="Trebuchet MS" w:hAnsi="Century Gothic" w:cs="Trebuchet MS"/>
        <w:color w:val="000000"/>
        <w:sz w:val="14"/>
        <w:szCs w:val="14"/>
        <w:lang w:eastAsia="fr-FR"/>
      </w:rPr>
      <w:tab/>
    </w:r>
    <w:r w:rsidRPr="0040418E">
      <w:rPr>
        <w:rFonts w:ascii="Century Gothic" w:eastAsia="Trebuchet MS" w:hAnsi="Century Gothic" w:cs="Trebuchet MS"/>
        <w:color w:val="000000"/>
        <w:sz w:val="14"/>
        <w:szCs w:val="14"/>
        <w:lang w:eastAsia="fr-FR"/>
      </w:rPr>
      <w:tab/>
    </w:r>
    <w:r w:rsidR="009F2856">
      <w:rPr>
        <w:rFonts w:ascii="Century Gothic" w:eastAsia="Trebuchet MS" w:hAnsi="Century Gothic" w:cs="Trebuchet MS"/>
        <w:color w:val="000000"/>
        <w:sz w:val="14"/>
        <w:szCs w:val="14"/>
        <w:lang w:eastAsia="fr-FR"/>
      </w:rPr>
      <w:t xml:space="preserve"> Novembre 2019</w:t>
    </w:r>
  </w:p>
  <w:p w14:paraId="3C8E72DD" w14:textId="56E99F3D" w:rsidR="007D1FF3" w:rsidRDefault="007D1FF3" w:rsidP="007D1FF3">
    <w:pPr>
      <w:pStyle w:val="Pieddepage"/>
      <w:jc w:val="right"/>
      <w:rPr>
        <w:rFonts w:ascii="Century Gothic" w:hAnsi="Century Gothic"/>
        <w:sz w:val="14"/>
        <w:szCs w:val="1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94A65" w14:textId="77777777" w:rsidR="002F336F" w:rsidRDefault="002F336F">
      <w:r>
        <w:separator/>
      </w:r>
    </w:p>
  </w:footnote>
  <w:footnote w:type="continuationSeparator" w:id="0">
    <w:p w14:paraId="76F997F8" w14:textId="77777777" w:rsidR="002F336F" w:rsidRDefault="002F33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9B88" w14:textId="54F6B545" w:rsidR="002F336F" w:rsidRDefault="002F336F" w:rsidP="00D32E91">
    <w:pPr>
      <w:tabs>
        <w:tab w:val="center" w:pos="4536"/>
        <w:tab w:val="right" w:pos="9639"/>
      </w:tabs>
      <w:spacing w:after="0"/>
      <w:ind w:left="1134" w:right="-573"/>
      <w:rPr>
        <w:noProof/>
      </w:rPr>
    </w:pPr>
    <w:r>
      <w:rPr>
        <w:noProof/>
        <w:lang w:eastAsia="fr-FR"/>
      </w:rPr>
      <w:drawing>
        <wp:anchor distT="0" distB="0" distL="114300" distR="114300" simplePos="0" relativeHeight="251667456" behindDoc="1" locked="0" layoutInCell="1" allowOverlap="1" wp14:anchorId="794C855D" wp14:editId="37B32658">
          <wp:simplePos x="0" y="0"/>
          <wp:positionH relativeFrom="column">
            <wp:posOffset>-650875</wp:posOffset>
          </wp:positionH>
          <wp:positionV relativeFrom="paragraph">
            <wp:posOffset>-397510</wp:posOffset>
          </wp:positionV>
          <wp:extent cx="1800225" cy="1047750"/>
          <wp:effectExtent l="0" t="0" r="9525" b="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Suite FR.jpg"/>
                  <pic:cNvPicPr/>
                </pic:nvPicPr>
                <pic:blipFill rotWithShape="1">
                  <a:blip r:embed="rId1">
                    <a:extLst>
                      <a:ext uri="{28A0092B-C50C-407E-A947-70E740481C1C}">
                        <a14:useLocalDpi xmlns:a14="http://schemas.microsoft.com/office/drawing/2010/main" val="0"/>
                      </a:ext>
                    </a:extLst>
                  </a:blip>
                  <a:srcRect t="23280" b="18519"/>
                  <a:stretch/>
                </pic:blipFill>
                <pic:spPr bwMode="auto">
                  <a:xfrm>
                    <a:off x="0" y="0"/>
                    <a:ext cx="1800225" cy="1047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C0DB32" w14:textId="60933F0C" w:rsidR="002F336F" w:rsidRDefault="002F336F" w:rsidP="00D32E91">
    <w:pPr>
      <w:tabs>
        <w:tab w:val="center" w:pos="4536"/>
        <w:tab w:val="right" w:pos="9639"/>
      </w:tabs>
      <w:spacing w:after="0"/>
      <w:ind w:left="1134" w:right="-573"/>
      <w:rPr>
        <w:rFonts w:ascii="Century Gothic" w:hAnsi="Century Gothic"/>
        <w:iCs/>
        <w:sz w:val="16"/>
        <w:szCs w:val="16"/>
      </w:rPr>
    </w:pPr>
    <w:r>
      <w:rPr>
        <w:rFonts w:ascii="Century Gothic" w:hAnsi="Century Gothic"/>
        <w:sz w:val="16"/>
        <w:szCs w:val="16"/>
      </w:rPr>
      <w:t>Aide à la rédaction du « dossier champ de formations »</w:t>
    </w:r>
    <w:r w:rsidRPr="00544374">
      <w:rPr>
        <w:rFonts w:ascii="Century Gothic" w:hAnsi="Century Gothic"/>
        <w:sz w:val="16"/>
        <w:szCs w:val="16"/>
      </w:rPr>
      <w:t xml:space="preserve"> </w:t>
    </w:r>
    <w:r w:rsidRPr="00544374">
      <w:rPr>
        <w:rFonts w:ascii="Century Gothic" w:hAnsi="Century Gothic"/>
        <w:sz w:val="16"/>
        <w:szCs w:val="16"/>
      </w:rPr>
      <w:tab/>
    </w:r>
    <w:r>
      <w:rPr>
        <w:rFonts w:ascii="Century Gothic" w:hAnsi="Century Gothic"/>
        <w:iCs/>
        <w:sz w:val="16"/>
        <w:szCs w:val="16"/>
      </w:rPr>
      <w:t>Juin</w:t>
    </w:r>
    <w:r w:rsidRPr="00544374">
      <w:rPr>
        <w:rFonts w:ascii="Century Gothic" w:hAnsi="Century Gothic"/>
        <w:iCs/>
        <w:sz w:val="16"/>
        <w:szCs w:val="16"/>
      </w:rPr>
      <w:t xml:space="preserve"> 201</w:t>
    </w:r>
    <w:r>
      <w:rPr>
        <w:rFonts w:ascii="Century Gothic" w:hAnsi="Century Gothic"/>
        <w:iCs/>
        <w:sz w:val="16"/>
        <w:szCs w:val="16"/>
      </w:rPr>
      <w:t>7</w:t>
    </w:r>
  </w:p>
  <w:p w14:paraId="75A49AA6" w14:textId="77777777" w:rsidR="002F336F" w:rsidRDefault="002F336F" w:rsidP="00D32E91">
    <w:pPr>
      <w:tabs>
        <w:tab w:val="center" w:pos="4536"/>
        <w:tab w:val="right" w:pos="9639"/>
      </w:tabs>
      <w:spacing w:after="0"/>
      <w:ind w:left="1134" w:right="-573"/>
      <w:rPr>
        <w:rFonts w:ascii="Century Gothic" w:hAnsi="Century Gothic"/>
        <w:iCs/>
        <w:sz w:val="16"/>
        <w:szCs w:val="16"/>
      </w:rPr>
    </w:pPr>
  </w:p>
  <w:p w14:paraId="46CDC505" w14:textId="77777777" w:rsidR="002F336F" w:rsidRPr="00544374" w:rsidRDefault="002F336F" w:rsidP="00D32E91">
    <w:pPr>
      <w:tabs>
        <w:tab w:val="center" w:pos="4536"/>
        <w:tab w:val="right" w:pos="9639"/>
      </w:tabs>
      <w:spacing w:after="0"/>
      <w:ind w:left="1134" w:right="-573"/>
      <w:rPr>
        <w:rFonts w:ascii="Century Gothic" w:hAnsi="Century Gothic"/>
        <w:szCs w:val="18"/>
      </w:rPr>
    </w:pPr>
  </w:p>
  <w:p w14:paraId="30D0FBF8" w14:textId="44C806FC" w:rsidR="002F336F" w:rsidRDefault="002F336F"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1ADE4" w14:textId="26322527" w:rsidR="002F336F" w:rsidRDefault="002F336F" w:rsidP="00044CBB">
    <w:pPr>
      <w:pStyle w:val="En-tte"/>
      <w:rPr>
        <w:rFonts w:ascii="Century Gothic" w:hAnsi="Century Gothic"/>
        <w:b/>
        <w:noProof/>
        <w:color w:val="ED145B"/>
        <w:sz w:val="22"/>
      </w:rPr>
    </w:pPr>
    <w:r>
      <w:rPr>
        <w:noProof/>
        <w:lang w:eastAsia="fr-FR"/>
      </w:rPr>
      <w:drawing>
        <wp:anchor distT="0" distB="0" distL="114300" distR="114300" simplePos="0" relativeHeight="251665408" behindDoc="1" locked="0" layoutInCell="1" allowOverlap="1" wp14:anchorId="125EE927" wp14:editId="0DA93815">
          <wp:simplePos x="0" y="0"/>
          <wp:positionH relativeFrom="column">
            <wp:posOffset>-744855</wp:posOffset>
          </wp:positionH>
          <wp:positionV relativeFrom="paragraph">
            <wp:posOffset>-617855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Pr="005E6823">
      <w:rPr>
        <w:rFonts w:ascii="Trebuchet MS" w:eastAsia="Times New Roman" w:hAnsi="Trebuchet MS"/>
        <w:i/>
        <w:sz w:val="16"/>
        <w:szCs w:val="16"/>
      </w:rPr>
      <w:t xml:space="preserve"> </w:t>
    </w:r>
    <w:r>
      <w:rPr>
        <w:rFonts w:ascii="Trebuchet MS" w:eastAsia="Times New Roman" w:hAnsi="Trebuchet MS"/>
        <w:i/>
        <w:sz w:val="16"/>
        <w:szCs w:val="16"/>
      </w:rPr>
      <w:tab/>
    </w:r>
  </w:p>
  <w:p w14:paraId="3A381099" w14:textId="77777777" w:rsidR="002F336F" w:rsidRPr="00140E01" w:rsidRDefault="002F336F"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2F336F" w:rsidRDefault="002F336F" w:rsidP="00D32E91">
    <w:pPr>
      <w:pStyle w:val="En-tte"/>
      <w:ind w:left="1560"/>
      <w:rPr>
        <w:rFonts w:ascii="Trebuchet MS" w:eastAsia="Times New Roman" w:hAnsi="Trebuchet MS"/>
        <w:i/>
        <w:sz w:val="16"/>
        <w:szCs w:val="16"/>
      </w:rPr>
    </w:pPr>
    <w:r w:rsidRPr="00140E01">
      <w:rPr>
        <w:rFonts w:ascii="Century Gothic" w:hAnsi="Century Gothic"/>
        <w:b/>
        <w:noProof/>
        <w:color w:val="ED145B"/>
        <w:sz w:val="22"/>
      </w:rPr>
      <w:t>des formations</w:t>
    </w:r>
  </w:p>
  <w:p w14:paraId="57B1ECA6" w14:textId="33DC887B" w:rsidR="002F336F" w:rsidRDefault="002F336F">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4672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552EE"/>
    <w:multiLevelType w:val="hybridMultilevel"/>
    <w:tmpl w:val="5C1E6EB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B183F96"/>
    <w:multiLevelType w:val="hybridMultilevel"/>
    <w:tmpl w:val="5B5098CC"/>
    <w:lvl w:ilvl="0" w:tplc="66261CDA">
      <w:start w:val="1"/>
      <w:numFmt w:val="upperLetter"/>
      <w:lvlText w:val="%1."/>
      <w:lvlJc w:val="left"/>
      <w:pPr>
        <w:ind w:left="1068" w:hanging="360"/>
      </w:pPr>
      <w:rPr>
        <w:color w:val="FF006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nsid w:val="0C652FF5"/>
    <w:multiLevelType w:val="hybridMultilevel"/>
    <w:tmpl w:val="2932E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C85A1C"/>
    <w:multiLevelType w:val="multilevel"/>
    <w:tmpl w:val="FFBEE03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nsid w:val="13305F73"/>
    <w:multiLevelType w:val="hybridMultilevel"/>
    <w:tmpl w:val="23D0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36491A"/>
    <w:multiLevelType w:val="multilevel"/>
    <w:tmpl w:val="E0522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E950E4"/>
    <w:multiLevelType w:val="hybridMultilevel"/>
    <w:tmpl w:val="FF506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050B77"/>
    <w:multiLevelType w:val="hybridMultilevel"/>
    <w:tmpl w:val="E0E40E9E"/>
    <w:lvl w:ilvl="0" w:tplc="49BE8ED4">
      <w:start w:val="1"/>
      <w:numFmt w:val="decimal"/>
      <w:lvlText w:val="%1."/>
      <w:lvlJc w:val="left"/>
      <w:pPr>
        <w:ind w:left="1506" w:hanging="360"/>
      </w:pPr>
      <w:rPr>
        <w:rFonts w:hint="default"/>
        <w:color w:val="auto"/>
      </w:rPr>
    </w:lvl>
    <w:lvl w:ilvl="1" w:tplc="040C0019" w:tentative="1">
      <w:start w:val="1"/>
      <w:numFmt w:val="lowerLetter"/>
      <w:lvlText w:val="%2."/>
      <w:lvlJc w:val="left"/>
      <w:pPr>
        <w:ind w:left="2226" w:hanging="360"/>
      </w:pPr>
    </w:lvl>
    <w:lvl w:ilvl="2" w:tplc="040C001B" w:tentative="1">
      <w:start w:val="1"/>
      <w:numFmt w:val="lowerRoman"/>
      <w:lvlText w:val="%3."/>
      <w:lvlJc w:val="right"/>
      <w:pPr>
        <w:ind w:left="2946" w:hanging="180"/>
      </w:pPr>
    </w:lvl>
    <w:lvl w:ilvl="3" w:tplc="040C000F" w:tentative="1">
      <w:start w:val="1"/>
      <w:numFmt w:val="decimal"/>
      <w:lvlText w:val="%4."/>
      <w:lvlJc w:val="left"/>
      <w:pPr>
        <w:ind w:left="3666" w:hanging="360"/>
      </w:pPr>
    </w:lvl>
    <w:lvl w:ilvl="4" w:tplc="040C0019" w:tentative="1">
      <w:start w:val="1"/>
      <w:numFmt w:val="lowerLetter"/>
      <w:lvlText w:val="%5."/>
      <w:lvlJc w:val="left"/>
      <w:pPr>
        <w:ind w:left="4386" w:hanging="360"/>
      </w:pPr>
    </w:lvl>
    <w:lvl w:ilvl="5" w:tplc="040C001B" w:tentative="1">
      <w:start w:val="1"/>
      <w:numFmt w:val="lowerRoman"/>
      <w:lvlText w:val="%6."/>
      <w:lvlJc w:val="right"/>
      <w:pPr>
        <w:ind w:left="5106" w:hanging="180"/>
      </w:pPr>
    </w:lvl>
    <w:lvl w:ilvl="6" w:tplc="040C000F" w:tentative="1">
      <w:start w:val="1"/>
      <w:numFmt w:val="decimal"/>
      <w:lvlText w:val="%7."/>
      <w:lvlJc w:val="left"/>
      <w:pPr>
        <w:ind w:left="5826" w:hanging="360"/>
      </w:pPr>
    </w:lvl>
    <w:lvl w:ilvl="7" w:tplc="040C0019" w:tentative="1">
      <w:start w:val="1"/>
      <w:numFmt w:val="lowerLetter"/>
      <w:lvlText w:val="%8."/>
      <w:lvlJc w:val="left"/>
      <w:pPr>
        <w:ind w:left="6546" w:hanging="360"/>
      </w:pPr>
    </w:lvl>
    <w:lvl w:ilvl="8" w:tplc="040C001B" w:tentative="1">
      <w:start w:val="1"/>
      <w:numFmt w:val="lowerRoman"/>
      <w:lvlText w:val="%9."/>
      <w:lvlJc w:val="right"/>
      <w:pPr>
        <w:ind w:left="7266" w:hanging="180"/>
      </w:pPr>
    </w:lvl>
  </w:abstractNum>
  <w:abstractNum w:abstractNumId="9">
    <w:nsid w:val="21795B67"/>
    <w:multiLevelType w:val="hybridMultilevel"/>
    <w:tmpl w:val="A7E467D4"/>
    <w:lvl w:ilvl="0" w:tplc="FD8A2432">
      <w:start w:val="1"/>
      <w:numFmt w:val="decimal"/>
      <w:lvlText w:val="%1."/>
      <w:lvlJc w:val="left"/>
      <w:pPr>
        <w:ind w:left="927"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1C54839"/>
    <w:multiLevelType w:val="hybridMultilevel"/>
    <w:tmpl w:val="C9A096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AB064A"/>
    <w:multiLevelType w:val="hybridMultilevel"/>
    <w:tmpl w:val="C71ACB8A"/>
    <w:lvl w:ilvl="0" w:tplc="FD8A2432">
      <w:start w:val="1"/>
      <w:numFmt w:val="decimal"/>
      <w:lvlText w:val="%1."/>
      <w:lvlJc w:val="left"/>
      <w:pPr>
        <w:ind w:left="720"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866048A"/>
    <w:multiLevelType w:val="hybridMultilevel"/>
    <w:tmpl w:val="A14431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F7194F"/>
    <w:multiLevelType w:val="hybridMultilevel"/>
    <w:tmpl w:val="25582CB4"/>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4">
    <w:nsid w:val="2DAE1CC6"/>
    <w:multiLevelType w:val="hybridMultilevel"/>
    <w:tmpl w:val="3FD88D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0" w:hanging="360"/>
      </w:pPr>
      <w:rPr>
        <w:rFonts w:ascii="Wingdings" w:hAnsi="Wingdings" w:hint="default"/>
      </w:rPr>
    </w:lvl>
    <w:lvl w:ilvl="3" w:tplc="040C0001" w:tentative="1">
      <w:start w:val="1"/>
      <w:numFmt w:val="bullet"/>
      <w:lvlText w:val=""/>
      <w:lvlJc w:val="left"/>
      <w:pPr>
        <w:ind w:left="720" w:hanging="360"/>
      </w:pPr>
      <w:rPr>
        <w:rFonts w:ascii="Symbol" w:hAnsi="Symbol" w:hint="default"/>
      </w:rPr>
    </w:lvl>
    <w:lvl w:ilvl="4" w:tplc="040C0003" w:tentative="1">
      <w:start w:val="1"/>
      <w:numFmt w:val="bullet"/>
      <w:lvlText w:val="o"/>
      <w:lvlJc w:val="left"/>
      <w:pPr>
        <w:ind w:left="1440" w:hanging="360"/>
      </w:pPr>
      <w:rPr>
        <w:rFonts w:ascii="Courier New" w:hAnsi="Courier New" w:cs="Courier New" w:hint="default"/>
      </w:rPr>
    </w:lvl>
    <w:lvl w:ilvl="5" w:tplc="040C0005" w:tentative="1">
      <w:start w:val="1"/>
      <w:numFmt w:val="bullet"/>
      <w:lvlText w:val=""/>
      <w:lvlJc w:val="left"/>
      <w:pPr>
        <w:ind w:left="2160" w:hanging="360"/>
      </w:pPr>
      <w:rPr>
        <w:rFonts w:ascii="Wingdings" w:hAnsi="Wingdings" w:hint="default"/>
      </w:rPr>
    </w:lvl>
    <w:lvl w:ilvl="6" w:tplc="040C0001" w:tentative="1">
      <w:start w:val="1"/>
      <w:numFmt w:val="bullet"/>
      <w:lvlText w:val=""/>
      <w:lvlJc w:val="left"/>
      <w:pPr>
        <w:ind w:left="2880" w:hanging="360"/>
      </w:pPr>
      <w:rPr>
        <w:rFonts w:ascii="Symbol" w:hAnsi="Symbol" w:hint="default"/>
      </w:rPr>
    </w:lvl>
    <w:lvl w:ilvl="7" w:tplc="040C0003" w:tentative="1">
      <w:start w:val="1"/>
      <w:numFmt w:val="bullet"/>
      <w:lvlText w:val="o"/>
      <w:lvlJc w:val="left"/>
      <w:pPr>
        <w:ind w:left="3600" w:hanging="360"/>
      </w:pPr>
      <w:rPr>
        <w:rFonts w:ascii="Courier New" w:hAnsi="Courier New" w:cs="Courier New" w:hint="default"/>
      </w:rPr>
    </w:lvl>
    <w:lvl w:ilvl="8" w:tplc="040C0005" w:tentative="1">
      <w:start w:val="1"/>
      <w:numFmt w:val="bullet"/>
      <w:lvlText w:val=""/>
      <w:lvlJc w:val="left"/>
      <w:pPr>
        <w:ind w:left="4320" w:hanging="360"/>
      </w:pPr>
      <w:rPr>
        <w:rFonts w:ascii="Wingdings" w:hAnsi="Wingdings" w:hint="default"/>
      </w:rPr>
    </w:lvl>
  </w:abstractNum>
  <w:abstractNum w:abstractNumId="15">
    <w:nsid w:val="32AD446A"/>
    <w:multiLevelType w:val="hybridMultilevel"/>
    <w:tmpl w:val="DBB8B63E"/>
    <w:lvl w:ilvl="0" w:tplc="D65AB9F8">
      <w:start w:val="4"/>
      <w:numFmt w:val="bullet"/>
      <w:lvlText w:val="-"/>
      <w:lvlJc w:val="left"/>
      <w:pPr>
        <w:ind w:left="420" w:hanging="360"/>
      </w:pPr>
      <w:rPr>
        <w:rFonts w:ascii="Century Gothic" w:eastAsia="Cambria" w:hAnsi="Century Gothic" w:cs="Times New Roman" w:hint="default"/>
      </w:rPr>
    </w:lvl>
    <w:lvl w:ilvl="1" w:tplc="040C0003" w:tentative="1">
      <w:start w:val="1"/>
      <w:numFmt w:val="bullet"/>
      <w:lvlText w:val="o"/>
      <w:lvlJc w:val="left"/>
      <w:pPr>
        <w:ind w:left="1140" w:hanging="360"/>
      </w:pPr>
      <w:rPr>
        <w:rFonts w:ascii="Courier New" w:hAnsi="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nsid w:val="3337033E"/>
    <w:multiLevelType w:val="hybridMultilevel"/>
    <w:tmpl w:val="F742315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nsid w:val="388B6FC0"/>
    <w:multiLevelType w:val="hybridMultilevel"/>
    <w:tmpl w:val="C302DF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9565902"/>
    <w:multiLevelType w:val="hybridMultilevel"/>
    <w:tmpl w:val="DC067E42"/>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nsid w:val="3C7526D8"/>
    <w:multiLevelType w:val="hybridMultilevel"/>
    <w:tmpl w:val="DECE3624"/>
    <w:lvl w:ilvl="0" w:tplc="4A449804">
      <w:numFmt w:val="bullet"/>
      <w:lvlText w:val="●"/>
      <w:lvlJc w:val="left"/>
      <w:pPr>
        <w:ind w:left="1068" w:hanging="360"/>
      </w:pPr>
      <w:rPr>
        <w:rFonts w:ascii="Trebuchet MS" w:hAnsi="Trebuchet MS" w:cs="Times New Roman" w:hint="default"/>
        <w:color w:val="FF0066"/>
      </w:rPr>
    </w:lvl>
    <w:lvl w:ilvl="1" w:tplc="040C0003">
      <w:start w:val="1"/>
      <w:numFmt w:val="bullet"/>
      <w:lvlText w:val="o"/>
      <w:lvlJc w:val="left"/>
      <w:pPr>
        <w:ind w:left="1788" w:hanging="360"/>
      </w:pPr>
      <w:rPr>
        <w:rFonts w:ascii="Courier New" w:hAnsi="Courier New" w:cs="ヒラギノ角ゴ Pro W3"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ヒラギノ角ゴ Pro W3"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ヒラギノ角ゴ Pro W3"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404D1CF4"/>
    <w:multiLevelType w:val="hybridMultilevel"/>
    <w:tmpl w:val="F38CF6CC"/>
    <w:lvl w:ilvl="0" w:tplc="40103A4A">
      <w:start w:val="1"/>
      <w:numFmt w:val="bullet"/>
      <w:lvlText w:val=""/>
      <w:lvlJc w:val="left"/>
      <w:pPr>
        <w:ind w:left="1068" w:hanging="360"/>
      </w:pPr>
      <w:rPr>
        <w:rFonts w:ascii="Symbol" w:hAnsi="Symbol" w:hint="default"/>
        <w:color w:val="5CAB35"/>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40635FBC"/>
    <w:multiLevelType w:val="hybridMultilevel"/>
    <w:tmpl w:val="7EDE7A1A"/>
    <w:lvl w:ilvl="0" w:tplc="9034A3EE">
      <w:start w:val="7"/>
      <w:numFmt w:val="bullet"/>
      <w:lvlText w:val="-"/>
      <w:lvlJc w:val="left"/>
      <w:pPr>
        <w:ind w:left="720" w:hanging="360"/>
      </w:pPr>
      <w:rPr>
        <w:rFonts w:ascii="Trebuchet MS" w:eastAsia="Times" w:hAnsi="Trebuchet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2062B1A"/>
    <w:multiLevelType w:val="hybridMultilevel"/>
    <w:tmpl w:val="8A78BAAA"/>
    <w:lvl w:ilvl="0" w:tplc="040C000F">
      <w:start w:val="1"/>
      <w:numFmt w:val="decimal"/>
      <w:lvlText w:val="%1."/>
      <w:lvlJc w:val="left"/>
      <w:pPr>
        <w:ind w:left="1068" w:hanging="360"/>
      </w:pPr>
      <w:rPr>
        <w:rFonts w:hint="default"/>
        <w:color w:val="5CAB35"/>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23">
    <w:nsid w:val="44221DEE"/>
    <w:multiLevelType w:val="hybridMultilevel"/>
    <w:tmpl w:val="C630AD3C"/>
    <w:lvl w:ilvl="0" w:tplc="040C0001">
      <w:start w:val="1"/>
      <w:numFmt w:val="bullet"/>
      <w:lvlText w:val=""/>
      <w:lvlJc w:val="left"/>
      <w:pPr>
        <w:ind w:left="2259" w:hanging="360"/>
      </w:pPr>
      <w:rPr>
        <w:rFonts w:ascii="Symbol" w:hAnsi="Symbol" w:hint="default"/>
      </w:rPr>
    </w:lvl>
    <w:lvl w:ilvl="1" w:tplc="040C0003" w:tentative="1">
      <w:start w:val="1"/>
      <w:numFmt w:val="bullet"/>
      <w:lvlText w:val="o"/>
      <w:lvlJc w:val="left"/>
      <w:pPr>
        <w:ind w:left="2979" w:hanging="360"/>
      </w:pPr>
      <w:rPr>
        <w:rFonts w:ascii="Courier New" w:hAnsi="Courier New" w:hint="default"/>
      </w:rPr>
    </w:lvl>
    <w:lvl w:ilvl="2" w:tplc="040C0005" w:tentative="1">
      <w:start w:val="1"/>
      <w:numFmt w:val="bullet"/>
      <w:lvlText w:val=""/>
      <w:lvlJc w:val="left"/>
      <w:pPr>
        <w:ind w:left="3699" w:hanging="360"/>
      </w:pPr>
      <w:rPr>
        <w:rFonts w:ascii="Wingdings" w:hAnsi="Wingdings" w:hint="default"/>
      </w:rPr>
    </w:lvl>
    <w:lvl w:ilvl="3" w:tplc="040C0001" w:tentative="1">
      <w:start w:val="1"/>
      <w:numFmt w:val="bullet"/>
      <w:lvlText w:val=""/>
      <w:lvlJc w:val="left"/>
      <w:pPr>
        <w:ind w:left="4419" w:hanging="360"/>
      </w:pPr>
      <w:rPr>
        <w:rFonts w:ascii="Symbol" w:hAnsi="Symbol" w:hint="default"/>
      </w:rPr>
    </w:lvl>
    <w:lvl w:ilvl="4" w:tplc="040C0003" w:tentative="1">
      <w:start w:val="1"/>
      <w:numFmt w:val="bullet"/>
      <w:lvlText w:val="o"/>
      <w:lvlJc w:val="left"/>
      <w:pPr>
        <w:ind w:left="5139" w:hanging="360"/>
      </w:pPr>
      <w:rPr>
        <w:rFonts w:ascii="Courier New" w:hAnsi="Courier New" w:hint="default"/>
      </w:rPr>
    </w:lvl>
    <w:lvl w:ilvl="5" w:tplc="040C0005" w:tentative="1">
      <w:start w:val="1"/>
      <w:numFmt w:val="bullet"/>
      <w:lvlText w:val=""/>
      <w:lvlJc w:val="left"/>
      <w:pPr>
        <w:ind w:left="5859" w:hanging="360"/>
      </w:pPr>
      <w:rPr>
        <w:rFonts w:ascii="Wingdings" w:hAnsi="Wingdings" w:hint="default"/>
      </w:rPr>
    </w:lvl>
    <w:lvl w:ilvl="6" w:tplc="040C0001" w:tentative="1">
      <w:start w:val="1"/>
      <w:numFmt w:val="bullet"/>
      <w:lvlText w:val=""/>
      <w:lvlJc w:val="left"/>
      <w:pPr>
        <w:ind w:left="6579" w:hanging="360"/>
      </w:pPr>
      <w:rPr>
        <w:rFonts w:ascii="Symbol" w:hAnsi="Symbol" w:hint="default"/>
      </w:rPr>
    </w:lvl>
    <w:lvl w:ilvl="7" w:tplc="040C0003" w:tentative="1">
      <w:start w:val="1"/>
      <w:numFmt w:val="bullet"/>
      <w:lvlText w:val="o"/>
      <w:lvlJc w:val="left"/>
      <w:pPr>
        <w:ind w:left="7299" w:hanging="360"/>
      </w:pPr>
      <w:rPr>
        <w:rFonts w:ascii="Courier New" w:hAnsi="Courier New" w:hint="default"/>
      </w:rPr>
    </w:lvl>
    <w:lvl w:ilvl="8" w:tplc="040C0005" w:tentative="1">
      <w:start w:val="1"/>
      <w:numFmt w:val="bullet"/>
      <w:lvlText w:val=""/>
      <w:lvlJc w:val="left"/>
      <w:pPr>
        <w:ind w:left="8019" w:hanging="360"/>
      </w:pPr>
      <w:rPr>
        <w:rFonts w:ascii="Wingdings" w:hAnsi="Wingdings" w:hint="default"/>
      </w:rPr>
    </w:lvl>
  </w:abstractNum>
  <w:abstractNum w:abstractNumId="24">
    <w:nsid w:val="448144F8"/>
    <w:multiLevelType w:val="hybridMultilevel"/>
    <w:tmpl w:val="1BB07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7EA2F0E"/>
    <w:multiLevelType w:val="hybridMultilevel"/>
    <w:tmpl w:val="AB904DF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nsid w:val="47F9569D"/>
    <w:multiLevelType w:val="hybridMultilevel"/>
    <w:tmpl w:val="FFBEE036"/>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nsid w:val="4AE15B9D"/>
    <w:multiLevelType w:val="hybridMultilevel"/>
    <w:tmpl w:val="DFBCE1BA"/>
    <w:lvl w:ilvl="0" w:tplc="FD8A2432">
      <w:start w:val="1"/>
      <w:numFmt w:val="decimal"/>
      <w:lvlText w:val="%1."/>
      <w:lvlJc w:val="left"/>
      <w:pPr>
        <w:ind w:left="927"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5851B63"/>
    <w:multiLevelType w:val="hybridMultilevel"/>
    <w:tmpl w:val="50CAC2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5C10934"/>
    <w:multiLevelType w:val="hybridMultilevel"/>
    <w:tmpl w:val="868ACF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70E0176"/>
    <w:multiLevelType w:val="hybridMultilevel"/>
    <w:tmpl w:val="5038E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D136E44"/>
    <w:multiLevelType w:val="hybridMultilevel"/>
    <w:tmpl w:val="06508DB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E8D0C51"/>
    <w:multiLevelType w:val="hybridMultilevel"/>
    <w:tmpl w:val="28128AA2"/>
    <w:lvl w:ilvl="0" w:tplc="48F08420">
      <w:start w:val="1"/>
      <w:numFmt w:val="decimal"/>
      <w:lvlText w:val="%1."/>
      <w:lvlJc w:val="left"/>
      <w:pPr>
        <w:ind w:left="927" w:hanging="360"/>
      </w:pPr>
      <w:rPr>
        <w:rFonts w:hint="default"/>
        <w:color w:val="FF006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F2E34B4"/>
    <w:multiLevelType w:val="hybridMultilevel"/>
    <w:tmpl w:val="5D1A24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386577A"/>
    <w:multiLevelType w:val="hybridMultilevel"/>
    <w:tmpl w:val="53CC4BF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nsid w:val="64CE03BD"/>
    <w:multiLevelType w:val="multilevel"/>
    <w:tmpl w:val="4260BA1C"/>
    <w:lvl w:ilvl="0">
      <w:start w:val="1"/>
      <w:numFmt w:val="bullet"/>
      <w:lvlText w:val=""/>
      <w:lvlJc w:val="left"/>
      <w:pPr>
        <w:tabs>
          <w:tab w:val="num" w:pos="720"/>
        </w:tabs>
        <w:ind w:left="720" w:hanging="360"/>
      </w:pPr>
      <w:rPr>
        <w:rFonts w:ascii="Symbol" w:hAnsi="Symbol" w:hint="default"/>
        <w:b/>
        <w:i w:val="0"/>
        <w:color w:val="5CAB35"/>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66495200"/>
    <w:multiLevelType w:val="hybridMultilevel"/>
    <w:tmpl w:val="1AAE001E"/>
    <w:lvl w:ilvl="0" w:tplc="F2CE6B5C">
      <w:numFmt w:val="bullet"/>
      <w:lvlText w:val="-"/>
      <w:lvlJc w:val="left"/>
      <w:pPr>
        <w:ind w:left="1528" w:hanging="820"/>
      </w:pPr>
      <w:rPr>
        <w:rFonts w:ascii="Trebuchet MS" w:eastAsia="Cambria" w:hAnsi="Trebuchet MS" w:cs="Times New Roman"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nsid w:val="669D5C5E"/>
    <w:multiLevelType w:val="hybridMultilevel"/>
    <w:tmpl w:val="8F30C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CFC4757"/>
    <w:multiLevelType w:val="hybridMultilevel"/>
    <w:tmpl w:val="259A0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F6700FD"/>
    <w:multiLevelType w:val="hybridMultilevel"/>
    <w:tmpl w:val="E05223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F7B19A7"/>
    <w:multiLevelType w:val="hybridMultilevel"/>
    <w:tmpl w:val="68FCEC14"/>
    <w:lvl w:ilvl="0" w:tplc="48F08420">
      <w:start w:val="1"/>
      <w:numFmt w:val="decimal"/>
      <w:lvlText w:val="%1."/>
      <w:lvlJc w:val="left"/>
      <w:pPr>
        <w:ind w:left="927" w:hanging="360"/>
      </w:pPr>
      <w:rPr>
        <w:rFonts w:hint="default"/>
        <w:color w:val="FF0066"/>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1">
    <w:nsid w:val="717E43EE"/>
    <w:multiLevelType w:val="hybridMultilevel"/>
    <w:tmpl w:val="9E2C8CE0"/>
    <w:lvl w:ilvl="0" w:tplc="F2D68CB6">
      <w:start w:val="1"/>
      <w:numFmt w:val="decimal"/>
      <w:lvlText w:val="%1)"/>
      <w:lvlJc w:val="left"/>
      <w:pPr>
        <w:ind w:left="1146" w:hanging="360"/>
      </w:pPr>
      <w:rPr>
        <w:rFonts w:hint="default"/>
        <w:color w:val="5C2D91"/>
      </w:rPr>
    </w:lvl>
    <w:lvl w:ilvl="1" w:tplc="040C0003" w:tentative="1">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nsid w:val="72A4448C"/>
    <w:multiLevelType w:val="hybridMultilevel"/>
    <w:tmpl w:val="D6FADCFE"/>
    <w:lvl w:ilvl="0" w:tplc="FD8A2432">
      <w:start w:val="1"/>
      <w:numFmt w:val="decimal"/>
      <w:lvlText w:val="%1."/>
      <w:lvlJc w:val="left"/>
      <w:pPr>
        <w:ind w:left="1800" w:hanging="360"/>
      </w:pPr>
      <w:rPr>
        <w:rFonts w:hint="default"/>
        <w:color w:val="5C2D91"/>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3">
    <w:nsid w:val="73984DD3"/>
    <w:multiLevelType w:val="hybridMultilevel"/>
    <w:tmpl w:val="FA22AD00"/>
    <w:lvl w:ilvl="0" w:tplc="E52078C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4">
    <w:nsid w:val="75DF420E"/>
    <w:multiLevelType w:val="hybridMultilevel"/>
    <w:tmpl w:val="87BA5C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9D10998"/>
    <w:multiLevelType w:val="hybridMultilevel"/>
    <w:tmpl w:val="5EA2E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nsid w:val="7AB96056"/>
    <w:multiLevelType w:val="hybridMultilevel"/>
    <w:tmpl w:val="29F63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EDD2E46"/>
    <w:multiLevelType w:val="hybridMultilevel"/>
    <w:tmpl w:val="EF682A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FE82C70"/>
    <w:multiLevelType w:val="hybridMultilevel"/>
    <w:tmpl w:val="FFBEE036"/>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num w:numId="1">
    <w:abstractNumId w:val="36"/>
  </w:num>
  <w:num w:numId="2">
    <w:abstractNumId w:val="35"/>
  </w:num>
  <w:num w:numId="3">
    <w:abstractNumId w:val="7"/>
  </w:num>
  <w:num w:numId="4">
    <w:abstractNumId w:val="21"/>
  </w:num>
  <w:num w:numId="5">
    <w:abstractNumId w:val="0"/>
  </w:num>
  <w:num w:numId="6">
    <w:abstractNumId w:val="26"/>
  </w:num>
  <w:num w:numId="7">
    <w:abstractNumId w:val="15"/>
  </w:num>
  <w:num w:numId="8">
    <w:abstractNumId w:val="4"/>
  </w:num>
  <w:num w:numId="9">
    <w:abstractNumId w:val="18"/>
  </w:num>
  <w:num w:numId="10">
    <w:abstractNumId w:val="10"/>
  </w:num>
  <w:num w:numId="11">
    <w:abstractNumId w:val="1"/>
  </w:num>
  <w:num w:numId="12">
    <w:abstractNumId w:val="45"/>
  </w:num>
  <w:num w:numId="13">
    <w:abstractNumId w:val="25"/>
  </w:num>
  <w:num w:numId="14">
    <w:abstractNumId w:val="30"/>
  </w:num>
  <w:num w:numId="15">
    <w:abstractNumId w:val="46"/>
  </w:num>
  <w:num w:numId="16">
    <w:abstractNumId w:val="44"/>
  </w:num>
  <w:num w:numId="17">
    <w:abstractNumId w:val="24"/>
  </w:num>
  <w:num w:numId="18">
    <w:abstractNumId w:val="23"/>
  </w:num>
  <w:num w:numId="19">
    <w:abstractNumId w:val="48"/>
  </w:num>
  <w:num w:numId="20">
    <w:abstractNumId w:val="12"/>
  </w:num>
  <w:num w:numId="21">
    <w:abstractNumId w:val="16"/>
  </w:num>
  <w:num w:numId="22">
    <w:abstractNumId w:val="28"/>
  </w:num>
  <w:num w:numId="23">
    <w:abstractNumId w:val="31"/>
  </w:num>
  <w:num w:numId="24">
    <w:abstractNumId w:val="43"/>
  </w:num>
  <w:num w:numId="25">
    <w:abstractNumId w:val="5"/>
  </w:num>
  <w:num w:numId="26">
    <w:abstractNumId w:val="34"/>
  </w:num>
  <w:num w:numId="27">
    <w:abstractNumId w:val="38"/>
  </w:num>
  <w:num w:numId="28">
    <w:abstractNumId w:val="20"/>
  </w:num>
  <w:num w:numId="29">
    <w:abstractNumId w:val="39"/>
  </w:num>
  <w:num w:numId="30">
    <w:abstractNumId w:val="22"/>
  </w:num>
  <w:num w:numId="31">
    <w:abstractNumId w:val="14"/>
  </w:num>
  <w:num w:numId="32">
    <w:abstractNumId w:val="37"/>
  </w:num>
  <w:num w:numId="33">
    <w:abstractNumId w:val="3"/>
  </w:num>
  <w:num w:numId="34">
    <w:abstractNumId w:val="29"/>
  </w:num>
  <w:num w:numId="35">
    <w:abstractNumId w:val="2"/>
  </w:num>
  <w:num w:numId="36">
    <w:abstractNumId w:val="6"/>
  </w:num>
  <w:num w:numId="37">
    <w:abstractNumId w:val="17"/>
  </w:num>
  <w:num w:numId="38">
    <w:abstractNumId w:val="19"/>
  </w:num>
  <w:num w:numId="39">
    <w:abstractNumId w:val="40"/>
  </w:num>
  <w:num w:numId="40">
    <w:abstractNumId w:val="32"/>
  </w:num>
  <w:num w:numId="41">
    <w:abstractNumId w:val="47"/>
  </w:num>
  <w:num w:numId="42">
    <w:abstractNumId w:val="13"/>
  </w:num>
  <w:num w:numId="43">
    <w:abstractNumId w:val="9"/>
  </w:num>
  <w:num w:numId="44">
    <w:abstractNumId w:val="27"/>
  </w:num>
  <w:num w:numId="45">
    <w:abstractNumId w:val="42"/>
  </w:num>
  <w:num w:numId="46">
    <w:abstractNumId w:val="33"/>
  </w:num>
  <w:num w:numId="47">
    <w:abstractNumId w:val="11"/>
  </w:num>
  <w:num w:numId="48">
    <w:abstractNumId w:val="8"/>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13DA"/>
    <w:rsid w:val="00002585"/>
    <w:rsid w:val="00012432"/>
    <w:rsid w:val="000134E2"/>
    <w:rsid w:val="0001546C"/>
    <w:rsid w:val="00024A21"/>
    <w:rsid w:val="00025607"/>
    <w:rsid w:val="00025A44"/>
    <w:rsid w:val="00030240"/>
    <w:rsid w:val="0003158A"/>
    <w:rsid w:val="00040155"/>
    <w:rsid w:val="00041098"/>
    <w:rsid w:val="00044CBB"/>
    <w:rsid w:val="0005070B"/>
    <w:rsid w:val="00055E3F"/>
    <w:rsid w:val="00057C17"/>
    <w:rsid w:val="000610FA"/>
    <w:rsid w:val="000613F3"/>
    <w:rsid w:val="00070E99"/>
    <w:rsid w:val="00076C79"/>
    <w:rsid w:val="0008447F"/>
    <w:rsid w:val="00084A4F"/>
    <w:rsid w:val="000919F6"/>
    <w:rsid w:val="00092421"/>
    <w:rsid w:val="00092434"/>
    <w:rsid w:val="0009613A"/>
    <w:rsid w:val="00097C69"/>
    <w:rsid w:val="000A41BE"/>
    <w:rsid w:val="000A7FC1"/>
    <w:rsid w:val="000B1682"/>
    <w:rsid w:val="000B1EDB"/>
    <w:rsid w:val="000B218B"/>
    <w:rsid w:val="000B5A19"/>
    <w:rsid w:val="000B7AA0"/>
    <w:rsid w:val="000C0798"/>
    <w:rsid w:val="000E2467"/>
    <w:rsid w:val="000E3263"/>
    <w:rsid w:val="00104F6C"/>
    <w:rsid w:val="00112480"/>
    <w:rsid w:val="0011467C"/>
    <w:rsid w:val="001231A4"/>
    <w:rsid w:val="001329C7"/>
    <w:rsid w:val="00132B12"/>
    <w:rsid w:val="001401FF"/>
    <w:rsid w:val="00140963"/>
    <w:rsid w:val="0014590B"/>
    <w:rsid w:val="00145AF5"/>
    <w:rsid w:val="00150FFA"/>
    <w:rsid w:val="001520AA"/>
    <w:rsid w:val="00166073"/>
    <w:rsid w:val="001707EF"/>
    <w:rsid w:val="001758C0"/>
    <w:rsid w:val="00184609"/>
    <w:rsid w:val="001902F6"/>
    <w:rsid w:val="001950EB"/>
    <w:rsid w:val="001A0881"/>
    <w:rsid w:val="001A42E6"/>
    <w:rsid w:val="001A43D6"/>
    <w:rsid w:val="001A4D14"/>
    <w:rsid w:val="001A5B88"/>
    <w:rsid w:val="001A7D82"/>
    <w:rsid w:val="001B3886"/>
    <w:rsid w:val="001B5D2B"/>
    <w:rsid w:val="001C4614"/>
    <w:rsid w:val="001C4FF0"/>
    <w:rsid w:val="001C50AB"/>
    <w:rsid w:val="001D05AB"/>
    <w:rsid w:val="001D0AD2"/>
    <w:rsid w:val="001D55E1"/>
    <w:rsid w:val="001E28DD"/>
    <w:rsid w:val="001E2B24"/>
    <w:rsid w:val="001E4E76"/>
    <w:rsid w:val="001E7D79"/>
    <w:rsid w:val="001F437F"/>
    <w:rsid w:val="001F66A2"/>
    <w:rsid w:val="00205D53"/>
    <w:rsid w:val="002122AE"/>
    <w:rsid w:val="00223C27"/>
    <w:rsid w:val="002248C3"/>
    <w:rsid w:val="00231D15"/>
    <w:rsid w:val="00233217"/>
    <w:rsid w:val="00253B63"/>
    <w:rsid w:val="00265D4B"/>
    <w:rsid w:val="00267EC7"/>
    <w:rsid w:val="0027221B"/>
    <w:rsid w:val="00272D9E"/>
    <w:rsid w:val="0027446F"/>
    <w:rsid w:val="0027506F"/>
    <w:rsid w:val="00276145"/>
    <w:rsid w:val="00280725"/>
    <w:rsid w:val="00280E0A"/>
    <w:rsid w:val="00291F9C"/>
    <w:rsid w:val="00294E01"/>
    <w:rsid w:val="00296E0A"/>
    <w:rsid w:val="002A16D0"/>
    <w:rsid w:val="002A6446"/>
    <w:rsid w:val="002C299B"/>
    <w:rsid w:val="002C5B1C"/>
    <w:rsid w:val="002D2AEE"/>
    <w:rsid w:val="002D4555"/>
    <w:rsid w:val="002D4A33"/>
    <w:rsid w:val="002D5F60"/>
    <w:rsid w:val="002D6DBD"/>
    <w:rsid w:val="002E05CB"/>
    <w:rsid w:val="002E1E4C"/>
    <w:rsid w:val="002E3B0D"/>
    <w:rsid w:val="002E5E21"/>
    <w:rsid w:val="002F336F"/>
    <w:rsid w:val="00300F9C"/>
    <w:rsid w:val="00304E30"/>
    <w:rsid w:val="00311895"/>
    <w:rsid w:val="003171A7"/>
    <w:rsid w:val="00324918"/>
    <w:rsid w:val="00335AAC"/>
    <w:rsid w:val="00336B83"/>
    <w:rsid w:val="00337029"/>
    <w:rsid w:val="00344B3F"/>
    <w:rsid w:val="00347518"/>
    <w:rsid w:val="00354D08"/>
    <w:rsid w:val="00361045"/>
    <w:rsid w:val="00362D4F"/>
    <w:rsid w:val="003642EC"/>
    <w:rsid w:val="003664D7"/>
    <w:rsid w:val="00371454"/>
    <w:rsid w:val="003731FC"/>
    <w:rsid w:val="00373F6A"/>
    <w:rsid w:val="003974FE"/>
    <w:rsid w:val="003A1777"/>
    <w:rsid w:val="003B0286"/>
    <w:rsid w:val="003B25B0"/>
    <w:rsid w:val="003B4036"/>
    <w:rsid w:val="003B795E"/>
    <w:rsid w:val="003C550A"/>
    <w:rsid w:val="003D0A00"/>
    <w:rsid w:val="003E0936"/>
    <w:rsid w:val="003F1DD4"/>
    <w:rsid w:val="003F2C1B"/>
    <w:rsid w:val="003F2FCA"/>
    <w:rsid w:val="003F6877"/>
    <w:rsid w:val="00400751"/>
    <w:rsid w:val="00402470"/>
    <w:rsid w:val="0040418E"/>
    <w:rsid w:val="004041B1"/>
    <w:rsid w:val="00412304"/>
    <w:rsid w:val="00422467"/>
    <w:rsid w:val="00430BAE"/>
    <w:rsid w:val="00432D2E"/>
    <w:rsid w:val="00443180"/>
    <w:rsid w:val="00453AA6"/>
    <w:rsid w:val="004568A3"/>
    <w:rsid w:val="00464366"/>
    <w:rsid w:val="00466FD4"/>
    <w:rsid w:val="0047234A"/>
    <w:rsid w:val="0047588B"/>
    <w:rsid w:val="00482B64"/>
    <w:rsid w:val="004850D5"/>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E5D"/>
    <w:rsid w:val="004E4393"/>
    <w:rsid w:val="004E4729"/>
    <w:rsid w:val="004E4EE5"/>
    <w:rsid w:val="004F0A22"/>
    <w:rsid w:val="0050114B"/>
    <w:rsid w:val="00514337"/>
    <w:rsid w:val="00522603"/>
    <w:rsid w:val="00525642"/>
    <w:rsid w:val="00527A2C"/>
    <w:rsid w:val="00535941"/>
    <w:rsid w:val="0054517B"/>
    <w:rsid w:val="00547FB1"/>
    <w:rsid w:val="00551395"/>
    <w:rsid w:val="00551703"/>
    <w:rsid w:val="00552908"/>
    <w:rsid w:val="00553A5D"/>
    <w:rsid w:val="005814E3"/>
    <w:rsid w:val="00586857"/>
    <w:rsid w:val="00590277"/>
    <w:rsid w:val="005955C3"/>
    <w:rsid w:val="005A2161"/>
    <w:rsid w:val="005B123F"/>
    <w:rsid w:val="005B1434"/>
    <w:rsid w:val="005B3B4C"/>
    <w:rsid w:val="005B5FA2"/>
    <w:rsid w:val="005C01D4"/>
    <w:rsid w:val="005C15E5"/>
    <w:rsid w:val="005C179C"/>
    <w:rsid w:val="005C48B3"/>
    <w:rsid w:val="005D677B"/>
    <w:rsid w:val="005E2F6E"/>
    <w:rsid w:val="005E5D54"/>
    <w:rsid w:val="005E6823"/>
    <w:rsid w:val="005F2A48"/>
    <w:rsid w:val="00600665"/>
    <w:rsid w:val="00606214"/>
    <w:rsid w:val="006156EA"/>
    <w:rsid w:val="006215DF"/>
    <w:rsid w:val="006243E8"/>
    <w:rsid w:val="0063061C"/>
    <w:rsid w:val="0063373E"/>
    <w:rsid w:val="00634CCB"/>
    <w:rsid w:val="00642420"/>
    <w:rsid w:val="00652E30"/>
    <w:rsid w:val="006549B7"/>
    <w:rsid w:val="00656E46"/>
    <w:rsid w:val="00661665"/>
    <w:rsid w:val="00663510"/>
    <w:rsid w:val="00667D18"/>
    <w:rsid w:val="00677470"/>
    <w:rsid w:val="00683A55"/>
    <w:rsid w:val="00683B08"/>
    <w:rsid w:val="00685CA8"/>
    <w:rsid w:val="00691D58"/>
    <w:rsid w:val="00693705"/>
    <w:rsid w:val="006A4BEF"/>
    <w:rsid w:val="006A7476"/>
    <w:rsid w:val="006B6FFA"/>
    <w:rsid w:val="006C145F"/>
    <w:rsid w:val="006C674B"/>
    <w:rsid w:val="006D33C9"/>
    <w:rsid w:val="006E4898"/>
    <w:rsid w:val="006F5654"/>
    <w:rsid w:val="007053B2"/>
    <w:rsid w:val="0071201C"/>
    <w:rsid w:val="00714548"/>
    <w:rsid w:val="00717E86"/>
    <w:rsid w:val="0072319B"/>
    <w:rsid w:val="00727291"/>
    <w:rsid w:val="00727C73"/>
    <w:rsid w:val="007340AD"/>
    <w:rsid w:val="00741385"/>
    <w:rsid w:val="00745406"/>
    <w:rsid w:val="00760201"/>
    <w:rsid w:val="00762970"/>
    <w:rsid w:val="007642E9"/>
    <w:rsid w:val="0076480C"/>
    <w:rsid w:val="007671F1"/>
    <w:rsid w:val="00770619"/>
    <w:rsid w:val="007820F3"/>
    <w:rsid w:val="00785E95"/>
    <w:rsid w:val="00787823"/>
    <w:rsid w:val="00790896"/>
    <w:rsid w:val="00793255"/>
    <w:rsid w:val="00796F81"/>
    <w:rsid w:val="007A0A1E"/>
    <w:rsid w:val="007A2729"/>
    <w:rsid w:val="007A2D12"/>
    <w:rsid w:val="007A3CB2"/>
    <w:rsid w:val="007A4CC8"/>
    <w:rsid w:val="007A5DEE"/>
    <w:rsid w:val="007B0002"/>
    <w:rsid w:val="007B2D83"/>
    <w:rsid w:val="007C4E74"/>
    <w:rsid w:val="007D1FF3"/>
    <w:rsid w:val="007D3CA0"/>
    <w:rsid w:val="007D6090"/>
    <w:rsid w:val="007D6B88"/>
    <w:rsid w:val="007D75EF"/>
    <w:rsid w:val="007E0979"/>
    <w:rsid w:val="007E173A"/>
    <w:rsid w:val="007E59C9"/>
    <w:rsid w:val="007E7D2D"/>
    <w:rsid w:val="007F11C8"/>
    <w:rsid w:val="007F7549"/>
    <w:rsid w:val="008005F5"/>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F82"/>
    <w:rsid w:val="008730E8"/>
    <w:rsid w:val="008762E3"/>
    <w:rsid w:val="00881B10"/>
    <w:rsid w:val="00887328"/>
    <w:rsid w:val="008957E1"/>
    <w:rsid w:val="00896874"/>
    <w:rsid w:val="008A5ADC"/>
    <w:rsid w:val="008A65DF"/>
    <w:rsid w:val="008C36C6"/>
    <w:rsid w:val="008D2F0F"/>
    <w:rsid w:val="008D4F1E"/>
    <w:rsid w:val="008D69AB"/>
    <w:rsid w:val="008F15C6"/>
    <w:rsid w:val="0090469B"/>
    <w:rsid w:val="00904CFF"/>
    <w:rsid w:val="00905876"/>
    <w:rsid w:val="00914CB8"/>
    <w:rsid w:val="009172CF"/>
    <w:rsid w:val="00922E0C"/>
    <w:rsid w:val="009371C3"/>
    <w:rsid w:val="0094323B"/>
    <w:rsid w:val="00943B57"/>
    <w:rsid w:val="00944057"/>
    <w:rsid w:val="00950AAA"/>
    <w:rsid w:val="009570A2"/>
    <w:rsid w:val="009621F2"/>
    <w:rsid w:val="009630DD"/>
    <w:rsid w:val="00967E4F"/>
    <w:rsid w:val="009725EA"/>
    <w:rsid w:val="009726FD"/>
    <w:rsid w:val="00974D05"/>
    <w:rsid w:val="00975DC2"/>
    <w:rsid w:val="00982160"/>
    <w:rsid w:val="009874A6"/>
    <w:rsid w:val="009903FA"/>
    <w:rsid w:val="00995DA6"/>
    <w:rsid w:val="009A00BD"/>
    <w:rsid w:val="009A2E86"/>
    <w:rsid w:val="009A586D"/>
    <w:rsid w:val="009B0D0A"/>
    <w:rsid w:val="009B1FC6"/>
    <w:rsid w:val="009C1458"/>
    <w:rsid w:val="009C2367"/>
    <w:rsid w:val="009C3161"/>
    <w:rsid w:val="009D4D81"/>
    <w:rsid w:val="009D5AD6"/>
    <w:rsid w:val="009D7328"/>
    <w:rsid w:val="009E11DE"/>
    <w:rsid w:val="009E45F3"/>
    <w:rsid w:val="009E7A12"/>
    <w:rsid w:val="009F2500"/>
    <w:rsid w:val="009F2856"/>
    <w:rsid w:val="009F7D4C"/>
    <w:rsid w:val="00A16C56"/>
    <w:rsid w:val="00A20643"/>
    <w:rsid w:val="00A26EB5"/>
    <w:rsid w:val="00A276C8"/>
    <w:rsid w:val="00A34A40"/>
    <w:rsid w:val="00A36CF5"/>
    <w:rsid w:val="00A370E4"/>
    <w:rsid w:val="00A37412"/>
    <w:rsid w:val="00A406F3"/>
    <w:rsid w:val="00A4070C"/>
    <w:rsid w:val="00A44235"/>
    <w:rsid w:val="00A5142D"/>
    <w:rsid w:val="00A569FF"/>
    <w:rsid w:val="00A56AB8"/>
    <w:rsid w:val="00A63963"/>
    <w:rsid w:val="00A65BDB"/>
    <w:rsid w:val="00A73D1A"/>
    <w:rsid w:val="00A74219"/>
    <w:rsid w:val="00A74326"/>
    <w:rsid w:val="00A74BDD"/>
    <w:rsid w:val="00A7796C"/>
    <w:rsid w:val="00A837FF"/>
    <w:rsid w:val="00A9142E"/>
    <w:rsid w:val="00A968BB"/>
    <w:rsid w:val="00AA0DB3"/>
    <w:rsid w:val="00AB2C9A"/>
    <w:rsid w:val="00AB4C89"/>
    <w:rsid w:val="00AC2341"/>
    <w:rsid w:val="00AC41E5"/>
    <w:rsid w:val="00AC46B3"/>
    <w:rsid w:val="00AC52CC"/>
    <w:rsid w:val="00AD2386"/>
    <w:rsid w:val="00AD6FC0"/>
    <w:rsid w:val="00AD753E"/>
    <w:rsid w:val="00AE478A"/>
    <w:rsid w:val="00AF4BCC"/>
    <w:rsid w:val="00B016DB"/>
    <w:rsid w:val="00B12692"/>
    <w:rsid w:val="00B158C6"/>
    <w:rsid w:val="00B1740A"/>
    <w:rsid w:val="00B20268"/>
    <w:rsid w:val="00B21A34"/>
    <w:rsid w:val="00B24321"/>
    <w:rsid w:val="00B31828"/>
    <w:rsid w:val="00B42CE2"/>
    <w:rsid w:val="00B44697"/>
    <w:rsid w:val="00B530E4"/>
    <w:rsid w:val="00B5642C"/>
    <w:rsid w:val="00B719D5"/>
    <w:rsid w:val="00B73EA6"/>
    <w:rsid w:val="00B740D3"/>
    <w:rsid w:val="00B760EF"/>
    <w:rsid w:val="00B76A40"/>
    <w:rsid w:val="00B76F8F"/>
    <w:rsid w:val="00B80C3C"/>
    <w:rsid w:val="00B83671"/>
    <w:rsid w:val="00B83A51"/>
    <w:rsid w:val="00B8403D"/>
    <w:rsid w:val="00B946C9"/>
    <w:rsid w:val="00B94ABA"/>
    <w:rsid w:val="00B954B2"/>
    <w:rsid w:val="00B97090"/>
    <w:rsid w:val="00BA635F"/>
    <w:rsid w:val="00BA6880"/>
    <w:rsid w:val="00BB4F92"/>
    <w:rsid w:val="00BB5CA9"/>
    <w:rsid w:val="00BC1BE2"/>
    <w:rsid w:val="00BC1EEE"/>
    <w:rsid w:val="00BD2DB2"/>
    <w:rsid w:val="00BD55C4"/>
    <w:rsid w:val="00BD5CC2"/>
    <w:rsid w:val="00BD7A6D"/>
    <w:rsid w:val="00BF037B"/>
    <w:rsid w:val="00BF5195"/>
    <w:rsid w:val="00BF64DC"/>
    <w:rsid w:val="00C010CA"/>
    <w:rsid w:val="00C013CA"/>
    <w:rsid w:val="00C02CF7"/>
    <w:rsid w:val="00C10DD6"/>
    <w:rsid w:val="00C150D9"/>
    <w:rsid w:val="00C2036C"/>
    <w:rsid w:val="00C310B6"/>
    <w:rsid w:val="00C324CF"/>
    <w:rsid w:val="00C3643B"/>
    <w:rsid w:val="00C37CDE"/>
    <w:rsid w:val="00C4643D"/>
    <w:rsid w:val="00C60743"/>
    <w:rsid w:val="00C64952"/>
    <w:rsid w:val="00C67311"/>
    <w:rsid w:val="00C71119"/>
    <w:rsid w:val="00C7653C"/>
    <w:rsid w:val="00C94880"/>
    <w:rsid w:val="00CA2844"/>
    <w:rsid w:val="00CA466A"/>
    <w:rsid w:val="00CB6F50"/>
    <w:rsid w:val="00CB7C4A"/>
    <w:rsid w:val="00CE0EE4"/>
    <w:rsid w:val="00CE4714"/>
    <w:rsid w:val="00CE6D01"/>
    <w:rsid w:val="00CF07DC"/>
    <w:rsid w:val="00CF25BF"/>
    <w:rsid w:val="00CF7BB2"/>
    <w:rsid w:val="00D02472"/>
    <w:rsid w:val="00D0298C"/>
    <w:rsid w:val="00D03709"/>
    <w:rsid w:val="00D06E12"/>
    <w:rsid w:val="00D07545"/>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792"/>
    <w:rsid w:val="00DF1D4D"/>
    <w:rsid w:val="00DF66D3"/>
    <w:rsid w:val="00E01501"/>
    <w:rsid w:val="00E10B67"/>
    <w:rsid w:val="00E153F4"/>
    <w:rsid w:val="00E1769B"/>
    <w:rsid w:val="00E218B8"/>
    <w:rsid w:val="00E259AF"/>
    <w:rsid w:val="00E32689"/>
    <w:rsid w:val="00E365F7"/>
    <w:rsid w:val="00E4252D"/>
    <w:rsid w:val="00E4404F"/>
    <w:rsid w:val="00E4525F"/>
    <w:rsid w:val="00E46B54"/>
    <w:rsid w:val="00E5093E"/>
    <w:rsid w:val="00E53FC7"/>
    <w:rsid w:val="00E600CA"/>
    <w:rsid w:val="00E66305"/>
    <w:rsid w:val="00E705DA"/>
    <w:rsid w:val="00E736D6"/>
    <w:rsid w:val="00E7766D"/>
    <w:rsid w:val="00E86067"/>
    <w:rsid w:val="00EA4654"/>
    <w:rsid w:val="00EA62C9"/>
    <w:rsid w:val="00EB3A2D"/>
    <w:rsid w:val="00EB71A5"/>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704F"/>
    <w:rsid w:val="00F23B9C"/>
    <w:rsid w:val="00F23FF0"/>
    <w:rsid w:val="00F25808"/>
    <w:rsid w:val="00F42D13"/>
    <w:rsid w:val="00F435FD"/>
    <w:rsid w:val="00F45BF3"/>
    <w:rsid w:val="00F5290D"/>
    <w:rsid w:val="00F54FF7"/>
    <w:rsid w:val="00F57310"/>
    <w:rsid w:val="00F66787"/>
    <w:rsid w:val="00F833F9"/>
    <w:rsid w:val="00F834DB"/>
    <w:rsid w:val="00F851DC"/>
    <w:rsid w:val="00F86D04"/>
    <w:rsid w:val="00F912AA"/>
    <w:rsid w:val="00F96C3E"/>
    <w:rsid w:val="00FA6DE5"/>
    <w:rsid w:val="00FA7562"/>
    <w:rsid w:val="00FC1761"/>
    <w:rsid w:val="00FC2349"/>
    <w:rsid w:val="00FC3975"/>
    <w:rsid w:val="00FD01C0"/>
    <w:rsid w:val="00FD1679"/>
    <w:rsid w:val="00FE65FC"/>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uiPriority w:val="99"/>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
    <w:name w:val="Table Grid"/>
    <w:basedOn w:val="TableauNormal"/>
    <w:rsid w:val="001E2B24"/>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annotation">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uiPriority w:val="99"/>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Marquenotebasdepage">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1-TITRE1">
    <w:name w:val="1-TITRE 1"/>
    <w:basedOn w:val="Normal"/>
    <w:next w:val="Normal"/>
    <w:autoRedefine/>
    <w:qFormat/>
    <w:rsid w:val="003A1777"/>
    <w:pPr>
      <w:spacing w:before="160" w:after="160"/>
      <w:jc w:val="both"/>
    </w:pPr>
    <w:rPr>
      <w:rFonts w:ascii="Century Gothic" w:eastAsia="Times" w:hAnsi="Century Gothic"/>
      <w:caps/>
      <w:noProof/>
      <w:color w:val="ED145B"/>
      <w:w w:val="10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uiPriority w:val="99"/>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
    <w:name w:val="Table Grid"/>
    <w:basedOn w:val="TableauNormal"/>
    <w:rsid w:val="001E2B24"/>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annotation">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uiPriority w:val="99"/>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Marquenotebasdepage">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1-TITRE1">
    <w:name w:val="1-TITRE 1"/>
    <w:basedOn w:val="Normal"/>
    <w:next w:val="Normal"/>
    <w:autoRedefine/>
    <w:qFormat/>
    <w:rsid w:val="003A1777"/>
    <w:pPr>
      <w:spacing w:before="160" w:after="160"/>
      <w:jc w:val="both"/>
    </w:pPr>
    <w:rPr>
      <w:rFonts w:ascii="Century Gothic" w:eastAsia="Times" w:hAnsi="Century Gothic"/>
      <w:caps/>
      <w:noProof/>
      <w:color w:val="ED145B"/>
      <w:w w:val="10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8BE33-DA0F-E84E-AFFF-2D52566B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395</Words>
  <Characters>2178</Characters>
  <Application>Microsoft Macintosh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2568</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Jean-Marc Geib</cp:lastModifiedBy>
  <cp:revision>2</cp:revision>
  <cp:lastPrinted>2015-11-10T09:12:00Z</cp:lastPrinted>
  <dcterms:created xsi:type="dcterms:W3CDTF">2019-11-13T12:17:00Z</dcterms:created>
  <dcterms:modified xsi:type="dcterms:W3CDTF">2019-11-13T12:17:00Z</dcterms:modified>
</cp:coreProperties>
</file>