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667E5" w14:textId="77777777" w:rsidR="00F85BD8" w:rsidRPr="00365020" w:rsidRDefault="00F85BD8" w:rsidP="00537F54">
      <w:pPr>
        <w:spacing w:after="0"/>
        <w:rPr>
          <w:rFonts w:ascii="Century Gothic" w:eastAsia="MS Mincho" w:hAnsi="Century Gothic"/>
          <w:color w:val="5C2D91"/>
          <w:sz w:val="52"/>
          <w:szCs w:val="52"/>
          <w:lang w:eastAsia="ja-JP"/>
        </w:rPr>
      </w:pPr>
    </w:p>
    <w:p w14:paraId="44A2E92E" w14:textId="341C8C38" w:rsidR="00F85BD8" w:rsidRPr="00365020" w:rsidRDefault="000D3561" w:rsidP="00F85BD8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DA0</w:t>
      </w:r>
      <w:r w:rsidR="006A0E99">
        <w:rPr>
          <w:rFonts w:ascii="Century Gothic" w:eastAsia="MS Mincho" w:hAnsi="Century Gothic"/>
          <w:color w:val="5C2D91"/>
          <w:sz w:val="32"/>
          <w:szCs w:val="32"/>
          <w:lang w:eastAsia="ja-JP"/>
        </w:rPr>
        <w:t>4</w:t>
      </w: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 - 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D’ACCRÉDITATION</w:t>
      </w:r>
      <w:r w:rsidR="00F85BD8" w:rsidRPr="00365020">
        <w:rPr>
          <w:rFonts w:ascii="Century Gothic" w:eastAsia="MS Mincho" w:hAnsi="Century Gothic"/>
          <w:color w:val="5C2D91"/>
          <w:sz w:val="32"/>
          <w:szCs w:val="32"/>
          <w:lang w:eastAsia="ja-JP"/>
        </w:rPr>
        <w:br/>
        <w:t xml:space="preserve">FICHE DE PRÉSENTATION D’UNE FORMATION DE TYPE LICENCE, LICENCE PROFESSIONNELLE OU MASTER </w:t>
      </w:r>
    </w:p>
    <w:p w14:paraId="01EE241E" w14:textId="3F7435DB" w:rsidR="0009345B" w:rsidRPr="00365020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365020" w:rsidRDefault="009A5385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794CF12E" w:rsidR="0009345B" w:rsidRPr="00365020" w:rsidRDefault="006E5E36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 w:rsidRPr="00365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20</w:t>
      </w:r>
      <w:r w:rsidR="00F02020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-202</w:t>
      </w:r>
      <w:r w:rsidR="008D70C7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1</w:t>
      </w:r>
    </w:p>
    <w:p w14:paraId="0BF72182" w14:textId="3BE63A3A" w:rsidR="0009345B" w:rsidRPr="00365020" w:rsidRDefault="00F02020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 xml:space="preserve">VAGUE </w:t>
      </w:r>
      <w:r w:rsidR="008D70C7">
        <w:rPr>
          <w:rFonts w:ascii="Century Gothic" w:eastAsia="MS Mincho" w:hAnsi="Century Gothic"/>
          <w:color w:val="ED145B"/>
          <w:sz w:val="20"/>
          <w:szCs w:val="20"/>
          <w:lang w:eastAsia="ja-JP"/>
        </w:rPr>
        <w:t>B</w:t>
      </w:r>
    </w:p>
    <w:p w14:paraId="3878237C" w14:textId="77777777" w:rsidR="00F85BD8" w:rsidRPr="00365020" w:rsidRDefault="00F85BD8">
      <w:pPr>
        <w:spacing w:after="0"/>
        <w:rPr>
          <w:rFonts w:ascii="Century Gothic" w:hAnsi="Century Gothic"/>
        </w:rPr>
      </w:pPr>
    </w:p>
    <w:p w14:paraId="41976F7D" w14:textId="46202028" w:rsidR="00F85BD8" w:rsidRPr="00365020" w:rsidRDefault="00D5101E" w:rsidP="00F85BD8">
      <w:pPr>
        <w:spacing w:after="120" w:line="240" w:lineRule="exact"/>
        <w:rPr>
          <w:rFonts w:ascii="Century Gothic" w:eastAsia="MS Mincho" w:hAnsi="Century Gothic"/>
          <w:sz w:val="18"/>
          <w:szCs w:val="18"/>
          <w:lang w:eastAsia="ja-JP"/>
        </w:rPr>
      </w:pPr>
      <w:r w:rsidRPr="00365020">
        <w:rPr>
          <w:rFonts w:ascii="Century Gothic" w:eastAsia="MS Mincho" w:hAnsi="Century Gothic"/>
          <w:sz w:val="18"/>
          <w:szCs w:val="18"/>
          <w:lang w:eastAsia="ja-JP"/>
        </w:rPr>
        <w:t>É</w:t>
      </w:r>
      <w:r w:rsidR="00F85BD8" w:rsidRPr="00365020">
        <w:rPr>
          <w:rFonts w:ascii="Century Gothic" w:eastAsia="MS Mincho" w:hAnsi="Century Gothic"/>
          <w:sz w:val="18"/>
          <w:szCs w:val="18"/>
          <w:lang w:eastAsia="ja-JP"/>
        </w:rPr>
        <w:t xml:space="preserve">tablissement demandant l’accréditation : </w:t>
      </w:r>
    </w:p>
    <w:p w14:paraId="7BEC55C1" w14:textId="77777777" w:rsidR="00F85BD8" w:rsidRPr="00365020" w:rsidRDefault="00F85BD8" w:rsidP="00F85BD8">
      <w:pPr>
        <w:spacing w:after="120" w:line="240" w:lineRule="exact"/>
        <w:rPr>
          <w:rFonts w:ascii="Century Gothic" w:eastAsia="MS Mincho" w:hAnsi="Century Gothic"/>
          <w:b/>
          <w:color w:val="5C2D91"/>
          <w:sz w:val="22"/>
          <w:szCs w:val="22"/>
          <w:lang w:eastAsia="ja-JP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F85BD8" w:rsidRPr="00365020" w14:paraId="40AC91C5" w14:textId="77777777" w:rsidTr="00F07BF5">
        <w:trPr>
          <w:trHeight w:val="57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CD537" w14:textId="77777777" w:rsidR="00F85BD8" w:rsidRPr="00365020" w:rsidRDefault="00F85BD8" w:rsidP="00F07BF5">
            <w:pPr>
              <w:pStyle w:val="2-SOUS-TITREPAO"/>
              <w:jc w:val="center"/>
              <w:rPr>
                <w:noProof w:val="0"/>
              </w:rPr>
            </w:pPr>
            <w:r w:rsidRPr="00365020">
              <w:rPr>
                <w:rFonts w:eastAsia="MS Mincho"/>
                <w:noProof w:val="0"/>
                <w:color w:val="ED145B"/>
                <w:lang w:eastAsia="ja-JP"/>
              </w:rPr>
              <w:t>La formation</w:t>
            </w:r>
          </w:p>
        </w:tc>
      </w:tr>
      <w:tr w:rsidR="00F85BD8" w:rsidRPr="00365020" w14:paraId="0F49FB3A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116E5" w14:textId="325E43F6" w:rsidR="00F85BD8" w:rsidRPr="00365020" w:rsidRDefault="00F85BD8" w:rsidP="00166D11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Intitulé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 cas échéant si l’intitulé est hors nomenclature</w:t>
            </w:r>
            <w:r w:rsidR="000514A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3159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5ED683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79605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Niveau (L, grade L, LP, M, grade M, autre)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30F4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F80FD86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2D407" w14:textId="6BD69DC0" w:rsidR="00F85BD8" w:rsidRPr="00365020" w:rsidRDefault="00F85BD8" w:rsidP="008C2E2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 xml:space="preserve">Origine de la formation </w:t>
            </w:r>
            <w:r w:rsid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 détailler si nécessaire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s’il s’agit d’un renouvellement à l’identique, d’un renouvellement avec 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re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structuration, d’une création issue d’une restructuration ou d’une création ex-nihilo</w:t>
            </w:r>
            <w:r w:rsidR="008C2E2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.) 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CDB2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7D224EDF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AF603" w14:textId="43B1FEF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Champ de formations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ndiquer le champ principal dans lequel s’inscrit cette formation. Préciser le cas échéant s’il y a un champ secondaire)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CC65A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3D71D64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BB99" w14:textId="11F1D1A5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Etablissements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(i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ndiquer les établissements qui demandent une </w:t>
            </w:r>
            <w:proofErr w:type="spellStart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co</w:t>
            </w:r>
            <w:proofErr w:type="spellEnd"/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-accréditation)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</w:t>
            </w:r>
            <w:r w:rsidR="00166D11">
              <w:rPr>
                <w:rFonts w:ascii="Century Gothic" w:hAnsi="Century Gothic"/>
                <w:sz w:val="18"/>
                <w:szCs w:val="18"/>
              </w:rPr>
              <w:t xml:space="preserve">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1965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</w:rPr>
            </w:pPr>
          </w:p>
        </w:tc>
      </w:tr>
      <w:tr w:rsidR="00F85BD8" w:rsidRPr="00365020" w14:paraId="5C379EF0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57A77" w14:textId="754077CD" w:rsidR="00F85BD8" w:rsidRPr="00365020" w:rsidRDefault="00F85BD8" w:rsidP="004C10D3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Parcours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 et</w:t>
            </w:r>
            <w:r w:rsidR="00780AE6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, 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>sauf dans le cas d’un renouvellement à l’identique,</w:t>
            </w:r>
            <w:r w:rsidR="00F07BF5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</w:t>
            </w:r>
            <w:r w:rsidR="00F07BF5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 xml:space="preserve">détailler 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les différents parcours prévus dans la formation)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814ED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4EAA5D2D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94B08" w14:textId="584B66A6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Lieux de la formation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le cas échéant les délocalisations)</w:t>
            </w:r>
            <w:r w:rsidR="00166D11">
              <w:rPr>
                <w:rFonts w:ascii="Century Gothic" w:hAnsi="Century Gothic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56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0746D282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56CDF" w14:textId="68A9A201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Modalités d’enseignement </w:t>
            </w:r>
            <w:r w:rsidR="00AB6AE8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(p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réciser si la formation est faite en apprentissage, en contrat de professionnalisation; à distance, etc.)</w:t>
            </w:r>
            <w:r w:rsidR="00166D11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EABEF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7C66F3D8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6812B" w14:textId="61E653EE" w:rsidR="00F85BD8" w:rsidRPr="00365020" w:rsidRDefault="00F85BD8" w:rsidP="005178AB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lastRenderedPageBreak/>
              <w:t>Volume horaire de la formation </w:t>
            </w:r>
            <w:r w:rsidRPr="00365020">
              <w:rPr>
                <w:rFonts w:ascii="Century Gothic" w:hAnsi="Century Gothic"/>
                <w:i/>
                <w:color w:val="4A4F54"/>
                <w:sz w:val="18"/>
                <w:szCs w:val="18"/>
              </w:rPr>
              <w:t>(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préciser les volumes par année ; </w:t>
            </w:r>
            <w:r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indiquer aussi la part d’enseignement </w:t>
            </w:r>
            <w:r w:rsidR="005178AB" w:rsidRPr="004C10D3">
              <w:rPr>
                <w:rFonts w:ascii="Century Gothic" w:hAnsi="Century Gothic"/>
                <w:i/>
                <w:sz w:val="18"/>
                <w:szCs w:val="18"/>
              </w:rPr>
              <w:t>disciplinaire en langue étrangère et la part d’enseignement de langues vivantes</w:t>
            </w:r>
            <w:r w:rsidRPr="004C10D3">
              <w:rPr>
                <w:rFonts w:ascii="Century Gothic" w:hAnsi="Century Gothic"/>
                <w:i/>
                <w:sz w:val="18"/>
                <w:szCs w:val="18"/>
              </w:rPr>
              <w:t>)</w:t>
            </w:r>
            <w:r w:rsidR="00166D11" w:rsidRPr="004C10D3">
              <w:rPr>
                <w:rFonts w:ascii="Century Gothic" w:hAnsi="Century Gothic"/>
                <w:i/>
                <w:sz w:val="18"/>
                <w:szCs w:val="18"/>
              </w:rPr>
              <w:t>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347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4A4F54"/>
                <w:sz w:val="18"/>
                <w:szCs w:val="18"/>
              </w:rPr>
            </w:pPr>
          </w:p>
        </w:tc>
      </w:tr>
      <w:tr w:rsidR="00F85BD8" w:rsidRPr="00365020" w14:paraId="5E7C4BF1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59E0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Effectifs attendus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C566C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BD8" w:rsidRPr="00365020" w14:paraId="152AD427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A4D2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Partenariat avec un autre (ou d’autres) établissement d'enseignement supérieur public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F44B0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30D93324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A932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Accords internationaux particuliers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CB284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color w:val="002060"/>
                <w:sz w:val="20"/>
                <w:szCs w:val="20"/>
              </w:rPr>
            </w:pPr>
          </w:p>
        </w:tc>
      </w:tr>
      <w:tr w:rsidR="00F85BD8" w:rsidRPr="00365020" w14:paraId="4CE03BDB" w14:textId="77777777" w:rsidTr="00F85BD8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BC6F8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sz w:val="18"/>
                <w:szCs w:val="18"/>
              </w:rPr>
            </w:pPr>
            <w:r w:rsidRPr="00365020">
              <w:rPr>
                <w:rFonts w:ascii="Century Gothic" w:hAnsi="Century Gothic"/>
                <w:sz w:val="18"/>
                <w:szCs w:val="18"/>
              </w:rPr>
              <w:t>Conventionnement avec une institution privée française 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CD83B" w14:textId="77777777" w:rsidR="00F85BD8" w:rsidRPr="00365020" w:rsidRDefault="00F85BD8" w:rsidP="00F85BD8">
            <w:pPr>
              <w:spacing w:before="240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85BD8" w:rsidRPr="00365020" w14:paraId="756C6C40" w14:textId="77777777" w:rsidTr="00F07BF5">
        <w:trPr>
          <w:trHeight w:val="294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F45EC" w14:textId="458B5AE9" w:rsidR="00F07BF5" w:rsidRPr="004C10D3" w:rsidRDefault="0080163F" w:rsidP="008C2E28">
            <w:pPr>
              <w:spacing w:before="100" w:beforeAutospacing="1" w:after="100" w:afterAutospacing="1"/>
              <w:rPr>
                <w:rFonts w:ascii="Century Gothic" w:hAnsi="Century Gothic"/>
                <w:sz w:val="18"/>
                <w:szCs w:val="18"/>
              </w:rPr>
            </w:pPr>
            <w:r w:rsidRPr="004C10D3">
              <w:rPr>
                <w:rFonts w:ascii="Century Gothic" w:hAnsi="Century Gothic"/>
                <w:sz w:val="18"/>
                <w:szCs w:val="18"/>
              </w:rPr>
              <w:t>On trouvera ici :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les éléments supplémentaires permettant d’apprécier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 xml:space="preserve">les évolutions 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>et</w:t>
            </w:r>
            <w:r w:rsidR="002B5A66" w:rsidRPr="004C10D3">
              <w:rPr>
                <w:rFonts w:ascii="Century Gothic" w:hAnsi="Century Gothic"/>
                <w:sz w:val="18"/>
                <w:szCs w:val="18"/>
              </w:rPr>
              <w:t>/ou</w:t>
            </w:r>
            <w:r w:rsidR="00865325" w:rsidRPr="004C10D3">
              <w:rPr>
                <w:rFonts w:ascii="Century Gothic" w:hAnsi="Century Gothic"/>
                <w:sz w:val="18"/>
                <w:szCs w:val="18"/>
              </w:rPr>
              <w:t xml:space="preserve"> améliorations </w:t>
            </w:r>
            <w:r w:rsidR="00F07BF5" w:rsidRPr="004C10D3">
              <w:rPr>
                <w:rFonts w:ascii="Century Gothic" w:hAnsi="Century Gothic"/>
                <w:sz w:val="18"/>
                <w:szCs w:val="18"/>
              </w:rPr>
              <w:t>par r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apport à la précédente période lors d’un ren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o</w:t>
            </w:r>
            <w:r w:rsidR="008C2E28" w:rsidRPr="004C10D3">
              <w:rPr>
                <w:rFonts w:ascii="Century Gothic" w:hAnsi="Century Gothic"/>
                <w:sz w:val="18"/>
                <w:szCs w:val="18"/>
              </w:rPr>
              <w:t>uvellement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>,</w:t>
            </w:r>
            <w:r w:rsidR="006E36CD" w:rsidRPr="004C10D3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notamment </w:t>
            </w:r>
            <w:r w:rsidR="00780AE6" w:rsidRPr="004C10D3">
              <w:rPr>
                <w:rFonts w:ascii="Century Gothic" w:hAnsi="Century Gothic"/>
                <w:i/>
                <w:sz w:val="18"/>
                <w:szCs w:val="18"/>
              </w:rPr>
              <w:t>les éléments</w:t>
            </w:r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en réponse aux recomman</w:t>
            </w:r>
            <w:r w:rsidR="008D70C7">
              <w:rPr>
                <w:rFonts w:ascii="Century Gothic" w:hAnsi="Century Gothic"/>
                <w:i/>
                <w:sz w:val="18"/>
                <w:szCs w:val="18"/>
              </w:rPr>
              <w:t xml:space="preserve">dations de l’évaluation </w:t>
            </w:r>
            <w:proofErr w:type="spellStart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>Hcéres</w:t>
            </w:r>
            <w:proofErr w:type="spellEnd"/>
            <w:r w:rsidR="006E36CD" w:rsidRPr="004C10D3">
              <w:rPr>
                <w:rFonts w:ascii="Century Gothic" w:hAnsi="Century Gothic"/>
                <w:i/>
                <w:sz w:val="18"/>
                <w:szCs w:val="18"/>
              </w:rPr>
              <w:t xml:space="preserve"> du bilan</w:t>
            </w:r>
            <w:r w:rsidR="00DC298E" w:rsidRPr="004C10D3">
              <w:rPr>
                <w:rFonts w:ascii="Century Gothic" w:hAnsi="Century Gothic"/>
                <w:i/>
                <w:sz w:val="18"/>
                <w:szCs w:val="18"/>
              </w:rPr>
              <w:br/>
            </w:r>
            <w:r w:rsidR="007D4F38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="00DC298E" w:rsidRPr="004C10D3">
              <w:rPr>
                <w:rFonts w:ascii="Century Gothic" w:hAnsi="Century Gothic"/>
                <w:sz w:val="18"/>
                <w:szCs w:val="18"/>
              </w:rPr>
              <w:t xml:space="preserve">soit </w:t>
            </w:r>
            <w:r w:rsidRPr="004C10D3">
              <w:rPr>
                <w:rFonts w:ascii="Century Gothic" w:hAnsi="Century Gothic"/>
                <w:sz w:val="18"/>
                <w:szCs w:val="18"/>
              </w:rPr>
              <w:t>les éléments permettant d’apprécier la demande de création de formation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 xml:space="preserve"> (contenus, débouchés</w:t>
            </w:r>
            <w:r w:rsidR="002A14B4" w:rsidRPr="004C10D3">
              <w:rPr>
                <w:rFonts w:ascii="Century Gothic" w:hAnsi="Century Gothic"/>
                <w:sz w:val="18"/>
                <w:szCs w:val="18"/>
              </w:rPr>
              <w:t xml:space="preserve"> professionnels</w:t>
            </w:r>
            <w:r w:rsidR="005178AB" w:rsidRPr="004C10D3">
              <w:rPr>
                <w:rFonts w:ascii="Century Gothic" w:hAnsi="Century Gothic"/>
                <w:sz w:val="18"/>
                <w:szCs w:val="18"/>
              </w:rPr>
              <w:t>, poursuites d’études, équipe pédagogique…)</w:t>
            </w:r>
            <w:r w:rsidRPr="004C10D3">
              <w:rPr>
                <w:rFonts w:ascii="Century Gothic" w:hAnsi="Century Gothic"/>
                <w:sz w:val="18"/>
                <w:szCs w:val="18"/>
              </w:rPr>
              <w:t xml:space="preserve">. </w:t>
            </w:r>
          </w:p>
          <w:p w14:paraId="4A42B5FD" w14:textId="403006E5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C4C7A2E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1CF83DA9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7A62351D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49C86A2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  <w:p w14:paraId="2DBE37B8" w14:textId="77777777" w:rsidR="00F85BD8" w:rsidRPr="00365020" w:rsidRDefault="00F85BD8" w:rsidP="00F07BF5">
            <w:pPr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</w:tr>
    </w:tbl>
    <w:p w14:paraId="5B81CE5B" w14:textId="77777777" w:rsidR="00F85BD8" w:rsidRPr="00365020" w:rsidRDefault="00F85BD8" w:rsidP="00F85BD8">
      <w:pPr>
        <w:rPr>
          <w:rFonts w:ascii="Century Gothic" w:hAnsi="Century Gothic"/>
        </w:rPr>
      </w:pPr>
    </w:p>
    <w:sectPr w:rsidR="00F85BD8" w:rsidRPr="00365020" w:rsidSect="002433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134" w:right="843" w:bottom="426" w:left="1134" w:header="709" w:footer="34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557F4" w14:textId="77777777" w:rsidR="00B05CCE" w:rsidRDefault="00B05CCE">
      <w:r>
        <w:separator/>
      </w:r>
    </w:p>
  </w:endnote>
  <w:endnote w:type="continuationSeparator" w:id="0">
    <w:p w14:paraId="78C0DB7F" w14:textId="77777777" w:rsidR="00B05CCE" w:rsidRDefault="00B0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161F7" w14:textId="77777777" w:rsidR="009A5385" w:rsidRDefault="009A538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7F47E" w14:textId="77777777" w:rsidR="00DC298E" w:rsidRDefault="00DC298E" w:rsidP="004E335C">
    <w:pPr>
      <w:pStyle w:val="Pieddepage"/>
      <w:jc w:val="right"/>
      <w:rPr>
        <w:rFonts w:ascii="Century Gothic" w:hAnsi="Century Gothic"/>
        <w:sz w:val="16"/>
        <w:szCs w:val="16"/>
      </w:rPr>
    </w:pPr>
  </w:p>
  <w:p w14:paraId="21CF3231" w14:textId="54FB998B" w:rsidR="004C10D3" w:rsidRPr="004B0F83" w:rsidRDefault="00DC298E" w:rsidP="004C10D3">
    <w:pPr>
      <w:pStyle w:val="Pieddepage"/>
      <w:tabs>
        <w:tab w:val="clear" w:pos="9072"/>
        <w:tab w:val="right" w:pos="9781"/>
      </w:tabs>
      <w:ind w:left="-284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>
      <w:rPr>
        <w:rFonts w:ascii="Century Gothic" w:hAnsi="Century Gothic"/>
        <w:sz w:val="14"/>
        <w:szCs w:val="14"/>
      </w:rPr>
      <w:t>évaluation  20</w:t>
    </w:r>
    <w:r w:rsidR="00885747">
      <w:rPr>
        <w:rFonts w:ascii="Century Gothic" w:hAnsi="Century Gothic"/>
        <w:sz w:val="14"/>
        <w:szCs w:val="14"/>
      </w:rPr>
      <w:t>20</w:t>
    </w:r>
    <w:r>
      <w:rPr>
        <w:rFonts w:ascii="Century Gothic" w:hAnsi="Century Gothic"/>
        <w:sz w:val="14"/>
        <w:szCs w:val="14"/>
      </w:rPr>
      <w:t>-202</w:t>
    </w:r>
    <w:r w:rsidR="00885747">
      <w:rPr>
        <w:rFonts w:ascii="Century Gothic" w:hAnsi="Century Gothic"/>
        <w:sz w:val="14"/>
        <w:szCs w:val="14"/>
      </w:rPr>
      <w:t>1</w:t>
    </w:r>
    <w:r>
      <w:rPr>
        <w:rFonts w:ascii="Century Gothic" w:hAnsi="Century Gothic"/>
        <w:sz w:val="14"/>
        <w:szCs w:val="14"/>
      </w:rPr>
      <w:t xml:space="preserve"> – Vague </w:t>
    </w:r>
    <w:r w:rsidR="00885747">
      <w:rPr>
        <w:rFonts w:ascii="Century Gothic" w:hAnsi="Century Gothic"/>
        <w:sz w:val="14"/>
        <w:szCs w:val="14"/>
      </w:rPr>
      <w:t>B</w:t>
    </w:r>
    <w:r w:rsidRPr="006054FD"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  <w:t xml:space="preserve">                   </w:t>
    </w:r>
    <w:r w:rsidR="00885747">
      <w:rPr>
        <w:rFonts w:ascii="Century Gothic" w:hAnsi="Century Gothic"/>
        <w:sz w:val="14"/>
        <w:szCs w:val="14"/>
      </w:rPr>
      <w:t>Novembre</w:t>
    </w:r>
    <w:r w:rsidR="004C10D3">
      <w:rPr>
        <w:rFonts w:ascii="Century Gothic" w:hAnsi="Century Gothic"/>
        <w:iCs/>
        <w:sz w:val="14"/>
        <w:szCs w:val="14"/>
      </w:rPr>
      <w:t xml:space="preserve"> 2019</w:t>
    </w:r>
  </w:p>
  <w:p w14:paraId="348350BE" w14:textId="3DC3F65D" w:rsidR="00DC298E" w:rsidRDefault="00DC298E" w:rsidP="00645E48">
    <w:pPr>
      <w:pStyle w:val="Pieddepage"/>
      <w:tabs>
        <w:tab w:val="clear" w:pos="9072"/>
        <w:tab w:val="right" w:pos="9639"/>
      </w:tabs>
      <w:ind w:right="-7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sz w:val="14"/>
        <w:szCs w:val="14"/>
      </w:rPr>
      <w:tab/>
    </w:r>
    <w:r w:rsidRPr="006054FD">
      <w:rPr>
        <w:rFonts w:ascii="Century Gothic" w:hAnsi="Century Gothic"/>
        <w:sz w:val="14"/>
        <w:szCs w:val="14"/>
      </w:rPr>
      <w:tab/>
    </w:r>
    <w:sdt>
      <w:sdtPr>
        <w:rPr>
          <w:rFonts w:ascii="Century Gothic" w:hAnsi="Century Gothic"/>
          <w:sz w:val="14"/>
          <w:szCs w:val="14"/>
        </w:rPr>
        <w:id w:val="-1553760774"/>
        <w:docPartObj>
          <w:docPartGallery w:val="Page Numbers (Bottom of Page)"/>
          <w:docPartUnique/>
        </w:docPartObj>
      </w:sdtPr>
      <w:sdtEndPr/>
      <w:sdtContent>
        <w:r w:rsidRPr="006054FD">
          <w:rPr>
            <w:rFonts w:ascii="Century Gothic" w:hAnsi="Century Gothic"/>
            <w:sz w:val="14"/>
            <w:szCs w:val="14"/>
          </w:rPr>
          <w:fldChar w:fldCharType="begin"/>
        </w:r>
        <w:r w:rsidRPr="006054FD">
          <w:rPr>
            <w:rFonts w:ascii="Century Gothic" w:hAnsi="Century Gothic"/>
            <w:sz w:val="14"/>
            <w:szCs w:val="14"/>
          </w:rPr>
          <w:instrText>PAGE   \* MERGEFORMAT</w:instrText>
        </w:r>
        <w:r w:rsidRPr="006054FD">
          <w:rPr>
            <w:rFonts w:ascii="Century Gothic" w:hAnsi="Century Gothic"/>
            <w:sz w:val="14"/>
            <w:szCs w:val="14"/>
          </w:rPr>
          <w:fldChar w:fldCharType="separate"/>
        </w:r>
        <w:r w:rsidR="009A5385">
          <w:rPr>
            <w:rFonts w:ascii="Century Gothic" w:hAnsi="Century Gothic"/>
            <w:noProof/>
            <w:sz w:val="14"/>
            <w:szCs w:val="14"/>
          </w:rPr>
          <w:t>2</w:t>
        </w:r>
        <w:r w:rsidRPr="006054FD">
          <w:rPr>
            <w:rFonts w:ascii="Century Gothic" w:hAnsi="Century Gothic"/>
            <w:sz w:val="14"/>
            <w:szCs w:val="1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1797F" w14:textId="595FEE42" w:rsidR="00DC298E" w:rsidRPr="004B0F83" w:rsidRDefault="007D4F38" w:rsidP="007D4F38">
    <w:pPr>
      <w:pStyle w:val="Pieddepage"/>
      <w:tabs>
        <w:tab w:val="clear" w:pos="4536"/>
        <w:tab w:val="clear" w:pos="9072"/>
        <w:tab w:val="left" w:pos="-426"/>
        <w:tab w:val="right" w:pos="9781"/>
      </w:tabs>
      <w:ind w:left="-426"/>
      <w:rPr>
        <w:rFonts w:ascii="Century Gothic" w:hAnsi="Century Gothic"/>
        <w:sz w:val="14"/>
        <w:szCs w:val="14"/>
      </w:rPr>
    </w:pPr>
    <w:r w:rsidRPr="006054FD">
      <w:rPr>
        <w:rFonts w:ascii="Century Gothic" w:hAnsi="Century Gothic"/>
        <w:sz w:val="14"/>
        <w:szCs w:val="14"/>
      </w:rPr>
      <w:t>Campagne d’</w:t>
    </w:r>
    <w:r>
      <w:rPr>
        <w:rFonts w:ascii="Century Gothic" w:hAnsi="Century Gothic"/>
        <w:sz w:val="14"/>
        <w:szCs w:val="14"/>
      </w:rPr>
      <w:t>évaluation  20</w:t>
    </w:r>
    <w:r w:rsidR="008D70C7">
      <w:rPr>
        <w:rFonts w:ascii="Century Gothic" w:hAnsi="Century Gothic"/>
        <w:sz w:val="14"/>
        <w:szCs w:val="14"/>
      </w:rPr>
      <w:t>20</w:t>
    </w:r>
    <w:r>
      <w:rPr>
        <w:rFonts w:ascii="Century Gothic" w:hAnsi="Century Gothic"/>
        <w:sz w:val="14"/>
        <w:szCs w:val="14"/>
      </w:rPr>
      <w:t>-202</w:t>
    </w:r>
    <w:r w:rsidR="008D70C7">
      <w:rPr>
        <w:rFonts w:ascii="Century Gothic" w:hAnsi="Century Gothic"/>
        <w:sz w:val="14"/>
        <w:szCs w:val="14"/>
      </w:rPr>
      <w:t>1</w:t>
    </w:r>
    <w:r>
      <w:rPr>
        <w:rFonts w:ascii="Century Gothic" w:hAnsi="Century Gothic"/>
        <w:sz w:val="14"/>
        <w:szCs w:val="14"/>
      </w:rPr>
      <w:t xml:space="preserve"> – Vague </w:t>
    </w:r>
    <w:r w:rsidR="008D70C7">
      <w:rPr>
        <w:rFonts w:ascii="Century Gothic" w:hAnsi="Century Gothic"/>
        <w:sz w:val="14"/>
        <w:szCs w:val="14"/>
      </w:rPr>
      <w:t>B</w:t>
    </w:r>
    <w:r>
      <w:rPr>
        <w:rFonts w:ascii="Century Gothic" w:hAnsi="Century Gothic"/>
        <w:sz w:val="14"/>
        <w:szCs w:val="14"/>
      </w:rPr>
      <w:tab/>
    </w:r>
    <w:r>
      <w:rPr>
        <w:rFonts w:ascii="Century Gothic" w:hAnsi="Century Gothic"/>
        <w:iCs/>
        <w:sz w:val="14"/>
        <w:szCs w:val="14"/>
      </w:rPr>
      <w:t xml:space="preserve"> </w:t>
    </w:r>
    <w:r w:rsidR="009A5385">
      <w:rPr>
        <w:rFonts w:ascii="Century Gothic" w:hAnsi="Century Gothic"/>
        <w:iCs/>
        <w:sz w:val="14"/>
        <w:szCs w:val="14"/>
      </w:rPr>
      <w:t>N</w:t>
    </w:r>
    <w:bookmarkStart w:id="0" w:name="_GoBack"/>
    <w:bookmarkEnd w:id="0"/>
    <w:r w:rsidR="008D70C7">
      <w:rPr>
        <w:rFonts w:ascii="Century Gothic" w:hAnsi="Century Gothic"/>
        <w:iCs/>
        <w:sz w:val="14"/>
        <w:szCs w:val="14"/>
      </w:rPr>
      <w:t>ovembre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6A195" w14:textId="77777777" w:rsidR="00B05CCE" w:rsidRDefault="00B05CCE">
      <w:r>
        <w:separator/>
      </w:r>
    </w:p>
  </w:footnote>
  <w:footnote w:type="continuationSeparator" w:id="0">
    <w:p w14:paraId="1AED7619" w14:textId="77777777" w:rsidR="00B05CCE" w:rsidRDefault="00B0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D2875" w14:textId="77777777" w:rsidR="009A5385" w:rsidRDefault="009A538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4B18E373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74624" behindDoc="1" locked="0" layoutInCell="1" allowOverlap="1" wp14:anchorId="3EAF07EF" wp14:editId="43BD94C6">
          <wp:simplePos x="0" y="0"/>
          <wp:positionH relativeFrom="column">
            <wp:posOffset>5828030</wp:posOffset>
          </wp:positionH>
          <wp:positionV relativeFrom="paragraph">
            <wp:posOffset>-120015</wp:posOffset>
          </wp:positionV>
          <wp:extent cx="719455" cy="719455"/>
          <wp:effectExtent l="0" t="0" r="0" b="0"/>
          <wp:wrapTight wrapText="bothSides">
            <wp:wrapPolygon edited="0">
              <wp:start x="5719" y="572"/>
              <wp:lineTo x="1144" y="6291"/>
              <wp:lineTo x="572" y="10867"/>
              <wp:lineTo x="4004" y="10867"/>
              <wp:lineTo x="2860" y="16014"/>
              <wp:lineTo x="4575" y="19446"/>
              <wp:lineTo x="8579" y="20590"/>
              <wp:lineTo x="14298" y="20590"/>
              <wp:lineTo x="17158" y="19446"/>
              <wp:lineTo x="18874" y="14870"/>
              <wp:lineTo x="17158" y="10867"/>
              <wp:lineTo x="20590" y="10867"/>
              <wp:lineTo x="20018" y="6863"/>
              <wp:lineTo x="14870" y="572"/>
              <wp:lineTo x="5719" y="572"/>
            </wp:wrapPolygon>
          </wp:wrapTight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4EE4A0" w14:textId="1FC26937" w:rsidR="00DC298E" w:rsidRPr="004B0F83" w:rsidRDefault="00DC298E" w:rsidP="00A364AE">
    <w:pPr>
      <w:spacing w:after="0"/>
      <w:ind w:left="-284"/>
      <w:rPr>
        <w:rFonts w:ascii="Century Gothic" w:eastAsia="MS Mincho" w:hAnsi="Century Gothic"/>
        <w:sz w:val="14"/>
        <w:szCs w:val="14"/>
        <w:lang w:eastAsia="ja-JP"/>
      </w:rPr>
    </w:pPr>
    <w:r w:rsidRPr="004B0F83">
      <w:rPr>
        <w:rFonts w:ascii="Century Gothic" w:eastAsia="MS Mincho" w:hAnsi="Century Gothic"/>
        <w:sz w:val="14"/>
        <w:szCs w:val="14"/>
        <w:lang w:eastAsia="ja-JP"/>
      </w:rPr>
      <w:t xml:space="preserve">Fiche de présentation d’une formation de type licence, licence professionnelle ou master </w:t>
    </w:r>
  </w:p>
  <w:p w14:paraId="75A49AA6" w14:textId="5B4138ED" w:rsidR="00DC298E" w:rsidRDefault="00DC298E" w:rsidP="00537F5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iCs/>
        <w:sz w:val="16"/>
        <w:szCs w:val="16"/>
      </w:rPr>
      <w:tab/>
    </w:r>
    <w:r>
      <w:rPr>
        <w:rFonts w:ascii="Century Gothic" w:hAnsi="Century Gothic"/>
        <w:sz w:val="16"/>
        <w:szCs w:val="16"/>
      </w:rPr>
      <w:tab/>
    </w:r>
  </w:p>
  <w:p w14:paraId="46CDC505" w14:textId="77777777" w:rsidR="00DC298E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5B01547B" w14:textId="77777777" w:rsidR="00DC298E" w:rsidRPr="00544374" w:rsidRDefault="00DC298E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58DF9E09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DC298E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77777777" w:rsidR="00DC298E" w:rsidRPr="00140E01" w:rsidRDefault="00DC298E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</w:p>
  <w:p w14:paraId="4F8CA785" w14:textId="13E1A0A4" w:rsidR="00DC298E" w:rsidRDefault="00DC298E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57B1ECA6" w14:textId="33DC887B" w:rsidR="00DC298E" w:rsidRDefault="00DC298E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4A21"/>
    <w:rsid w:val="00025607"/>
    <w:rsid w:val="00025A44"/>
    <w:rsid w:val="00030240"/>
    <w:rsid w:val="0003158A"/>
    <w:rsid w:val="00040155"/>
    <w:rsid w:val="00041098"/>
    <w:rsid w:val="0005070B"/>
    <w:rsid w:val="000514A5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D3561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66D11"/>
    <w:rsid w:val="001707EF"/>
    <w:rsid w:val="001758C0"/>
    <w:rsid w:val="00184609"/>
    <w:rsid w:val="001902F6"/>
    <w:rsid w:val="001A0881"/>
    <w:rsid w:val="001A39F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5D53"/>
    <w:rsid w:val="002122AE"/>
    <w:rsid w:val="00223C27"/>
    <w:rsid w:val="002248C3"/>
    <w:rsid w:val="00231D15"/>
    <w:rsid w:val="00233217"/>
    <w:rsid w:val="002433EA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4B4"/>
    <w:rsid w:val="002A16D0"/>
    <w:rsid w:val="002A6446"/>
    <w:rsid w:val="002B5A6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5020"/>
    <w:rsid w:val="003664D7"/>
    <w:rsid w:val="00371454"/>
    <w:rsid w:val="003731FC"/>
    <w:rsid w:val="00373F6A"/>
    <w:rsid w:val="003974FE"/>
    <w:rsid w:val="003B0286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4366"/>
    <w:rsid w:val="00466EB0"/>
    <w:rsid w:val="00466FD4"/>
    <w:rsid w:val="0047234A"/>
    <w:rsid w:val="0047588B"/>
    <w:rsid w:val="00482B64"/>
    <w:rsid w:val="004850D5"/>
    <w:rsid w:val="00495A69"/>
    <w:rsid w:val="004A2176"/>
    <w:rsid w:val="004A2DB0"/>
    <w:rsid w:val="004A4AB8"/>
    <w:rsid w:val="004B0F83"/>
    <w:rsid w:val="004B2CCD"/>
    <w:rsid w:val="004C000E"/>
    <w:rsid w:val="004C10D3"/>
    <w:rsid w:val="004C1550"/>
    <w:rsid w:val="004C169E"/>
    <w:rsid w:val="004C3521"/>
    <w:rsid w:val="004C5EC5"/>
    <w:rsid w:val="004C6BB7"/>
    <w:rsid w:val="004C6D03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178AB"/>
    <w:rsid w:val="00522603"/>
    <w:rsid w:val="00525642"/>
    <w:rsid w:val="00527A2C"/>
    <w:rsid w:val="00531E44"/>
    <w:rsid w:val="00535941"/>
    <w:rsid w:val="00537F54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45E48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0E99"/>
    <w:rsid w:val="006A4BEF"/>
    <w:rsid w:val="006A7476"/>
    <w:rsid w:val="006B6FFA"/>
    <w:rsid w:val="006C145F"/>
    <w:rsid w:val="006C674B"/>
    <w:rsid w:val="006D258C"/>
    <w:rsid w:val="006D33C9"/>
    <w:rsid w:val="006E36CD"/>
    <w:rsid w:val="006E4898"/>
    <w:rsid w:val="006E5E36"/>
    <w:rsid w:val="006F3C80"/>
    <w:rsid w:val="006F5654"/>
    <w:rsid w:val="0070676F"/>
    <w:rsid w:val="0071201C"/>
    <w:rsid w:val="00714548"/>
    <w:rsid w:val="00717E86"/>
    <w:rsid w:val="0072319B"/>
    <w:rsid w:val="00727291"/>
    <w:rsid w:val="007340AD"/>
    <w:rsid w:val="00741385"/>
    <w:rsid w:val="00745406"/>
    <w:rsid w:val="0075035A"/>
    <w:rsid w:val="00760201"/>
    <w:rsid w:val="00762970"/>
    <w:rsid w:val="007642E9"/>
    <w:rsid w:val="0076480C"/>
    <w:rsid w:val="00765007"/>
    <w:rsid w:val="007671F1"/>
    <w:rsid w:val="00770619"/>
    <w:rsid w:val="00780332"/>
    <w:rsid w:val="00780AE6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4F38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163F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54BB5"/>
    <w:rsid w:val="0086013D"/>
    <w:rsid w:val="008619FF"/>
    <w:rsid w:val="00861F52"/>
    <w:rsid w:val="00864060"/>
    <w:rsid w:val="00865325"/>
    <w:rsid w:val="008677C4"/>
    <w:rsid w:val="00871F82"/>
    <w:rsid w:val="008730E8"/>
    <w:rsid w:val="008762E3"/>
    <w:rsid w:val="00881B10"/>
    <w:rsid w:val="00885747"/>
    <w:rsid w:val="00887328"/>
    <w:rsid w:val="008957E1"/>
    <w:rsid w:val="00896874"/>
    <w:rsid w:val="008A5ADC"/>
    <w:rsid w:val="008A65DF"/>
    <w:rsid w:val="008C2E28"/>
    <w:rsid w:val="008C36C6"/>
    <w:rsid w:val="008D2F0F"/>
    <w:rsid w:val="008D4F1E"/>
    <w:rsid w:val="008D69AB"/>
    <w:rsid w:val="008D70C7"/>
    <w:rsid w:val="008D781E"/>
    <w:rsid w:val="008E0AB4"/>
    <w:rsid w:val="008F15C6"/>
    <w:rsid w:val="0090469B"/>
    <w:rsid w:val="00904CFF"/>
    <w:rsid w:val="00905876"/>
    <w:rsid w:val="00914CB8"/>
    <w:rsid w:val="00914D97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385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4AE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50BC"/>
    <w:rsid w:val="00A968BB"/>
    <w:rsid w:val="00AA0DB3"/>
    <w:rsid w:val="00AA1F28"/>
    <w:rsid w:val="00AB2C9A"/>
    <w:rsid w:val="00AB4C89"/>
    <w:rsid w:val="00AB6AE8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05CCE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1815"/>
    <w:rsid w:val="00C4643D"/>
    <w:rsid w:val="00C60743"/>
    <w:rsid w:val="00C64952"/>
    <w:rsid w:val="00C67311"/>
    <w:rsid w:val="00C71119"/>
    <w:rsid w:val="00C7653C"/>
    <w:rsid w:val="00C9217F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101E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2C8B"/>
    <w:rsid w:val="00DA70BC"/>
    <w:rsid w:val="00DB366E"/>
    <w:rsid w:val="00DB5246"/>
    <w:rsid w:val="00DB5DD7"/>
    <w:rsid w:val="00DB609C"/>
    <w:rsid w:val="00DC298E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2020"/>
    <w:rsid w:val="00F03C30"/>
    <w:rsid w:val="00F04C4E"/>
    <w:rsid w:val="00F07B87"/>
    <w:rsid w:val="00F07BF5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711D0"/>
    <w:rsid w:val="00F833F9"/>
    <w:rsid w:val="00F834DB"/>
    <w:rsid w:val="00F851DC"/>
    <w:rsid w:val="00F85BD8"/>
    <w:rsid w:val="00F86D04"/>
    <w:rsid w:val="00F912A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6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37F54"/>
    <w:pPr>
      <w:widowControl w:val="0"/>
      <w:suppressAutoHyphens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36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9BA9-7977-4B03-9BC1-44EC1698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266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1977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8</cp:revision>
  <cp:lastPrinted>2019-10-03T16:03:00Z</cp:lastPrinted>
  <dcterms:created xsi:type="dcterms:W3CDTF">2019-10-10T12:46:00Z</dcterms:created>
  <dcterms:modified xsi:type="dcterms:W3CDTF">2019-11-22T10:12:00Z</dcterms:modified>
</cp:coreProperties>
</file>